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Project-based Learning Plan for 7</w:t>
      </w:r>
      <w:r w:rsidRPr="00000000" w:rsidR="00000000" w:rsidDel="00000000">
        <w:rPr>
          <w:rFonts w:cs="Arial" w:hAnsi="Arial" w:eastAsia="Arial" w:ascii="Arial"/>
          <w:b w:val="1"/>
          <w:color w:val="000000"/>
          <w:sz w:val="22"/>
          <w:vertAlign w:val="superscript"/>
          <w:rtl w:val="0"/>
        </w:rPr>
        <w:t xml:space="preserve">th</w:t>
      </w:r>
      <w:r w:rsidRPr="00000000" w:rsidR="00000000" w:rsidDel="00000000">
        <w:rPr>
          <w:rFonts w:cs="Arial" w:hAnsi="Arial" w:eastAsia="Arial" w:ascii="Arial"/>
          <w:b w:val="1"/>
          <w:color w:val="000000"/>
          <w:sz w:val="22"/>
          <w:rtl w:val="0"/>
        </w:rPr>
        <w:t xml:space="preserve"> Grade Science Beach Project</w:t>
      </w:r>
      <w:r w:rsidRPr="00000000" w:rsidR="00000000" w:rsidDel="00000000">
        <w:rPr>
          <w:rtl w:val="0"/>
        </w:rPr>
      </w:r>
    </w:p>
    <w:p w:rsidP="00000000" w:rsidRPr="00000000" w:rsidR="00000000" w:rsidDel="00000000" w:rsidRDefault="00000000">
      <w:pPr>
        <w:spacing w:lineRule="auto" w:after="0" w:line="276" w:before="0"/>
        <w:contextualSpacing w:val="0"/>
        <w:jc w:val="center"/>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Teacher/Professor: Lauran Guerra and Jerrad Gray</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Course: 7</w:t>
      </w:r>
      <w:r w:rsidRPr="00000000" w:rsidR="00000000" w:rsidDel="00000000">
        <w:rPr>
          <w:rFonts w:cs="Arial" w:hAnsi="Arial" w:eastAsia="Arial" w:ascii="Arial"/>
          <w:b w:val="1"/>
          <w:color w:val="000000"/>
          <w:sz w:val="22"/>
          <w:vertAlign w:val="superscript"/>
          <w:rtl w:val="0"/>
        </w:rPr>
        <w:t xml:space="preserve">th</w:t>
      </w:r>
      <w:r w:rsidRPr="00000000" w:rsidR="00000000" w:rsidDel="00000000">
        <w:rPr>
          <w:rFonts w:cs="Arial" w:hAnsi="Arial" w:eastAsia="Arial" w:ascii="Arial"/>
          <w:b w:val="1"/>
          <w:color w:val="000000"/>
          <w:sz w:val="22"/>
          <w:rtl w:val="0"/>
        </w:rPr>
        <w:t xml:space="preserve"> Grade Science</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Local Target Site Design Collaborator name, title, and contact information:</w:t>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Lauran Guerra</w:t>
      </w:r>
    </w:p>
    <w:p w:rsidP="00000000" w:rsidRPr="00000000" w:rsidR="00000000" w:rsidDel="00000000" w:rsidRDefault="00000000">
      <w:pPr>
        <w:spacing w:lineRule="auto" w:after="0" w:line="276" w:before="0"/>
        <w:contextualSpacing w:val="0"/>
      </w:pPr>
      <w:hyperlink r:id="rId6">
        <w:r w:rsidRPr="00000000" w:rsidR="00000000" w:rsidDel="00000000">
          <w:rPr>
            <w:rFonts w:cs="Arial" w:hAnsi="Arial" w:eastAsia="Arial" w:ascii="Arial"/>
            <w:b w:val="1"/>
            <w:color w:val="0000ff"/>
            <w:sz w:val="22"/>
            <w:u w:val="single"/>
            <w:rtl w:val="0"/>
          </w:rPr>
          <w:t xml:space="preserve">lguerra005@gmail.com</w:t>
        </w:r>
      </w:hyperlink>
      <w:hyperlink r:id="rId7">
        <w:r w:rsidRPr="00000000" w:rsidR="00000000" w:rsidDel="00000000">
          <w:rPr>
            <w:rtl w:val="0"/>
          </w:rPr>
        </w:r>
      </w:hyperlink>
    </w:p>
    <w:p w:rsidP="00000000" w:rsidRPr="00000000" w:rsidR="00000000" w:rsidDel="00000000" w:rsidRDefault="00000000">
      <w:pPr>
        <w:spacing w:lineRule="auto" w:after="0" w:line="276" w:before="0"/>
        <w:contextualSpacing w:val="0"/>
      </w:pPr>
      <w:hyperlink r:id="rId8">
        <w:r w:rsidRPr="00000000" w:rsidR="00000000" w:rsidDel="00000000">
          <w:rPr>
            <w:rtl w:val="0"/>
          </w:rPr>
        </w:r>
      </w:hyperlink>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Jerrad Gray</w:t>
      </w:r>
    </w:p>
    <w:p w:rsidP="00000000" w:rsidRPr="00000000" w:rsidR="00000000" w:rsidDel="00000000" w:rsidRDefault="00000000">
      <w:pPr>
        <w:spacing w:lineRule="auto" w:after="0" w:line="276" w:before="0"/>
        <w:contextualSpacing w:val="0"/>
      </w:pPr>
      <w:hyperlink r:id="rId9">
        <w:r w:rsidRPr="00000000" w:rsidR="00000000" w:rsidDel="00000000">
          <w:rPr>
            <w:rFonts w:cs="Arial" w:hAnsi="Arial" w:eastAsia="Arial" w:ascii="Arial"/>
            <w:b w:val="1"/>
            <w:color w:val="0000ff"/>
            <w:sz w:val="22"/>
            <w:u w:val="single"/>
            <w:rtl w:val="0"/>
          </w:rPr>
          <w:t xml:space="preserve">thegrays0723@att.net</w:t>
        </w:r>
      </w:hyperlink>
      <w:r w:rsidRPr="00000000" w:rsidR="00000000" w:rsidDel="00000000">
        <w:rPr>
          <w:rFonts w:cs="Arial" w:hAnsi="Arial" w:eastAsia="Arial" w:ascii="Arial"/>
          <w:b w:val="1"/>
          <w:color w:val="000000"/>
          <w:sz w:val="22"/>
          <w:rtl w:val="0"/>
        </w:rPr>
        <w:t xml:space="preserve"> </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Local Service Site Contact’s name, title, and contact information:</w:t>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Diedre Williams</w:t>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Research Specialist</w:t>
      </w:r>
    </w:p>
    <w:p w:rsidP="00000000" w:rsidRPr="00000000" w:rsidR="00000000" w:rsidDel="00000000" w:rsidRDefault="00000000">
      <w:pPr>
        <w:spacing w:lineRule="auto" w:after="0" w:line="276" w:before="0"/>
        <w:contextualSpacing w:val="0"/>
      </w:pPr>
      <w:hyperlink r:id="rId10">
        <w:r w:rsidRPr="00000000" w:rsidR="00000000" w:rsidDel="00000000">
          <w:rPr>
            <w:rFonts w:cs="Arial" w:hAnsi="Arial" w:eastAsia="Arial" w:ascii="Arial"/>
            <w:color w:val="0000ff"/>
            <w:sz w:val="22"/>
            <w:u w:val="single"/>
            <w:rtl w:val="0"/>
          </w:rPr>
          <w:t xml:space="preserve">Deidre.Williams@tamucc.edu</w:t>
        </w:r>
      </w:hyperlink>
      <w:hyperlink r:id="rId11">
        <w:r w:rsidRPr="00000000" w:rsidR="00000000" w:rsidDel="00000000">
          <w:rPr>
            <w:rtl w:val="0"/>
          </w:rPr>
        </w:r>
      </w:hyperlink>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color w:val="000000"/>
          <w:sz w:val="22"/>
          <w:rtl w:val="0"/>
        </w:rPr>
        <w:t xml:space="preserve">361-825-2714</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Global contact’s name, title, contact information: </w:t>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color w:val="000000"/>
          <w:sz w:val="22"/>
          <w:rtl w:val="0"/>
        </w:rPr>
        <w:t xml:space="preserve">N/A</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TAMUCC Graduate Student Team Members in group:</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480" w:before="0"/>
        <w:contextualSpacing w:val="0"/>
      </w:pPr>
      <w:r w:rsidRPr="00000000" w:rsidR="00000000" w:rsidDel="00000000">
        <w:rPr>
          <w:rFonts w:cs="Arial" w:hAnsi="Arial" w:eastAsia="Arial" w:ascii="Arial"/>
          <w:color w:val="000000"/>
          <w:sz w:val="22"/>
          <w:rtl w:val="0"/>
        </w:rPr>
        <w:tab/>
        <w:t xml:space="preserve">1. </w:t>
      </w:r>
      <w:r w:rsidRPr="00000000" w:rsidR="00000000" w:rsidDel="00000000">
        <w:rPr>
          <w:rFonts w:cs="Arial" w:hAnsi="Arial" w:eastAsia="Arial" w:ascii="Arial"/>
          <w:color w:val="000000"/>
          <w:sz w:val="22"/>
          <w:u w:val="single"/>
          <w:rtl w:val="0"/>
        </w:rPr>
        <w:t xml:space="preserve">Lauran Guerra</w:t>
      </w:r>
      <w:r w:rsidRPr="00000000" w:rsidR="00000000" w:rsidDel="00000000">
        <w:rPr>
          <w:rtl w:val="0"/>
        </w:rPr>
      </w:r>
    </w:p>
    <w:p w:rsidP="00000000" w:rsidRPr="00000000" w:rsidR="00000000" w:rsidDel="00000000" w:rsidRDefault="00000000">
      <w:pPr>
        <w:spacing w:lineRule="auto" w:after="0" w:line="480" w:before="0"/>
        <w:contextualSpacing w:val="0"/>
      </w:pPr>
      <w:r w:rsidRPr="00000000" w:rsidR="00000000" w:rsidDel="00000000">
        <w:rPr>
          <w:rFonts w:cs="Arial" w:hAnsi="Arial" w:eastAsia="Arial" w:ascii="Arial"/>
          <w:color w:val="000000"/>
          <w:sz w:val="22"/>
          <w:rtl w:val="0"/>
        </w:rPr>
        <w:tab/>
        <w:t xml:space="preserve">2. </w:t>
      </w:r>
      <w:r w:rsidRPr="00000000" w:rsidR="00000000" w:rsidDel="00000000">
        <w:rPr>
          <w:rFonts w:cs="Arial" w:hAnsi="Arial" w:eastAsia="Arial" w:ascii="Arial"/>
          <w:color w:val="000000"/>
          <w:sz w:val="22"/>
          <w:u w:val="single"/>
          <w:rtl w:val="0"/>
        </w:rPr>
        <w:t xml:space="preserve">Jerrad Gray</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Project Implementation Dates: January 1</w:t>
      </w:r>
      <w:r w:rsidRPr="00000000" w:rsidR="00000000" w:rsidDel="00000000">
        <w:rPr>
          <w:rFonts w:cs="Arial" w:hAnsi="Arial" w:eastAsia="Arial" w:ascii="Arial"/>
          <w:b w:val="1"/>
          <w:color w:val="000000"/>
          <w:sz w:val="22"/>
          <w:vertAlign w:val="superscript"/>
          <w:rtl w:val="0"/>
        </w:rPr>
        <w:t xml:space="preserve">st</w:t>
      </w:r>
      <w:r w:rsidRPr="00000000" w:rsidR="00000000" w:rsidDel="00000000">
        <w:rPr>
          <w:rFonts w:cs="Arial" w:hAnsi="Arial" w:eastAsia="Arial" w:ascii="Arial"/>
          <w:b w:val="1"/>
          <w:color w:val="000000"/>
          <w:sz w:val="22"/>
          <w:rtl w:val="0"/>
        </w:rPr>
        <w:t xml:space="preserve">, 2014</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Learner target Age/Audience: 7</w:t>
      </w:r>
      <w:r w:rsidRPr="00000000" w:rsidR="00000000" w:rsidDel="00000000">
        <w:rPr>
          <w:rFonts w:cs="Arial" w:hAnsi="Arial" w:eastAsia="Arial" w:ascii="Arial"/>
          <w:b w:val="1"/>
          <w:color w:val="000000"/>
          <w:sz w:val="22"/>
          <w:vertAlign w:val="superscript"/>
          <w:rtl w:val="0"/>
        </w:rPr>
        <w:t xml:space="preserve">th</w:t>
      </w:r>
      <w:r w:rsidRPr="00000000" w:rsidR="00000000" w:rsidDel="00000000">
        <w:rPr>
          <w:rFonts w:cs="Arial" w:hAnsi="Arial" w:eastAsia="Arial" w:ascii="Arial"/>
          <w:b w:val="1"/>
          <w:color w:val="000000"/>
          <w:sz w:val="22"/>
          <w:rtl w:val="0"/>
        </w:rPr>
        <w:t xml:space="preserve"> Grade Math Students in Texas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Service site age / audience: Corpus Christi and Seminole, Tx 7</w:t>
      </w:r>
      <w:r w:rsidRPr="00000000" w:rsidR="00000000" w:rsidDel="00000000">
        <w:rPr>
          <w:rFonts w:cs="Arial" w:hAnsi="Arial" w:eastAsia="Arial" w:ascii="Arial"/>
          <w:b w:val="1"/>
          <w:color w:val="000000"/>
          <w:sz w:val="22"/>
          <w:vertAlign w:val="superscript"/>
          <w:rtl w:val="0"/>
        </w:rPr>
        <w:t xml:space="preserve">th</w:t>
      </w:r>
      <w:r w:rsidRPr="00000000" w:rsidR="00000000" w:rsidDel="00000000">
        <w:rPr>
          <w:rFonts w:cs="Arial" w:hAnsi="Arial" w:eastAsia="Arial" w:ascii="Arial"/>
          <w:b w:val="1"/>
          <w:color w:val="000000"/>
          <w:sz w:val="22"/>
          <w:rtl w:val="0"/>
        </w:rPr>
        <w:t xml:space="preserve"> Grade students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Subject Areas Included: Science and to a lesser extent Math</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Project Idea: </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i w:val="1"/>
          <w:color w:val="000000"/>
          <w:sz w:val="22"/>
          <w:rtl w:val="0"/>
        </w:rPr>
        <w:t xml:space="preserve">Brainstorm your topic...what do you plan to use this project to accomplish?</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680"/>
        <w:gridCol w:w="4680"/>
      </w:tblGrid>
      <w:tr>
        <w:trPr>
          <w:trHeight w:val="1860" w:hRule="atLeast"/>
        </w:trP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color w:val="000000"/>
                <w:sz w:val="22"/>
                <w:rtl w:val="0"/>
              </w:rPr>
              <w:t xml:space="preserve">What is the main issue, challenge, investigation, scenario, or problem?</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Students will investigate will recognize </w:t>
            </w:r>
            <w:commentRangeStart w:id="0"/>
            <w:r w:rsidRPr="00000000" w:rsidR="00000000" w:rsidDel="00000000">
              <w:rPr>
                <w:rFonts w:cs="Arial" w:hAnsi="Arial" w:eastAsia="Arial" w:ascii="Arial"/>
                <w:color w:val="000000"/>
                <w:sz w:val="22"/>
                <w:rtl w:val="0"/>
              </w:rPr>
              <w:t xml:space="preserve">temporal</w:t>
            </w:r>
            <w:commentRangeEnd w:id="0"/>
            <w:r w:rsidRPr="00000000" w:rsidR="00000000" w:rsidDel="00000000">
              <w:commentReference w:id="0"/>
            </w:r>
            <w:r w:rsidRPr="00000000" w:rsidR="00000000" w:rsidDel="00000000">
              <w:rPr>
                <w:rFonts w:cs="Arial" w:hAnsi="Arial" w:eastAsia="Arial" w:ascii="Arial"/>
                <w:color w:val="000000"/>
                <w:sz w:val="22"/>
                <w:rtl w:val="0"/>
              </w:rPr>
              <w:t xml:space="preserve"> and spatial change of the shape of the beach using the CHRGIS tool. The students will analyze wave refractions that affect the beach’s shape and see how coastal structures limit waves’ impacts on beaches.</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c>
      </w:tr>
      <w:tr>
        <w:trPr>
          <w:trHeight w:val="1780" w:hRule="atLeast"/>
        </w:trP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color w:val="000000"/>
                <w:sz w:val="22"/>
                <w:rtl w:val="0"/>
              </w:rPr>
              <w:t xml:space="preserve">What are possible community service outlet ideas that can benefit from the target audience’s project?</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Our vision of this project is to educate students on the factors that affect their state’s beaches and encourage t</w:t>
            </w:r>
            <w:commentRangeStart w:id="1"/>
            <w:r w:rsidRPr="00000000" w:rsidR="00000000" w:rsidDel="00000000">
              <w:rPr>
                <w:rFonts w:cs="Arial" w:hAnsi="Arial" w:eastAsia="Arial" w:ascii="Arial"/>
                <w:color w:val="000000"/>
                <w:sz w:val="22"/>
                <w:rtl w:val="0"/>
              </w:rPr>
              <w:t xml:space="preserve">hem to find opportunities to teach other students and be proactive in protecting Texas’ beaches</w:t>
            </w:r>
            <w:commentRangeEnd w:id="1"/>
            <w:r w:rsidRPr="00000000" w:rsidR="00000000" w:rsidDel="00000000">
              <w:commentReference w:id="1"/>
            </w:r>
            <w:r w:rsidRPr="00000000" w:rsidR="00000000" w:rsidDel="00000000">
              <w:rPr>
                <w:rFonts w:cs="Arial" w:hAnsi="Arial" w:eastAsia="Arial" w:ascii="Arial"/>
                <w:color w:val="000000"/>
                <w:sz w:val="22"/>
                <w:rtl w:val="0"/>
              </w:rPr>
              <w:t xml:space="preserve"> through that teaching. </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color w:val="000000"/>
                <w:sz w:val="22"/>
                <w:rtl w:val="0"/>
              </w:rPr>
              <w:t xml:space="preserve">How could you involve global contacts into this project? Where do you plan on looking for these contacts?</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(see global contact resources further in this template)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bl>
    <w:p w:rsidP="00000000" w:rsidRPr="00000000" w:rsidR="00000000" w:rsidDel="00000000" w:rsidRDefault="00000000">
      <w:pPr>
        <w:spacing w:lineRule="auto" w:after="0" w:line="295" w:before="0"/>
        <w:contextualSpacing w:val="0"/>
      </w:pPr>
      <w:r w:rsidRPr="00000000" w:rsidR="00000000" w:rsidDel="00000000">
        <w:rPr>
          <w:rtl w:val="0"/>
        </w:rPr>
      </w:r>
    </w:p>
    <w:p w:rsidP="00000000" w:rsidRPr="00000000" w:rsidR="00000000" w:rsidDel="00000000" w:rsidRDefault="00000000">
      <w:pPr>
        <w:spacing w:lineRule="auto" w:after="0" w:line="295" w:before="0"/>
        <w:contextualSpacing w:val="0"/>
      </w:pPr>
      <w:r w:rsidRPr="00000000" w:rsidR="00000000" w:rsidDel="00000000">
        <w:rPr>
          <w:rFonts w:cs="Arial" w:hAnsi="Arial" w:eastAsia="Arial" w:ascii="Arial"/>
          <w:b w:val="1"/>
          <w:color w:val="000000"/>
          <w:sz w:val="22"/>
          <w:rtl w:val="0"/>
        </w:rPr>
        <w:t xml:space="preserve">Driving Questions </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color w:val="000000"/>
          <w:sz w:val="22"/>
          <w:rtl w:val="0"/>
        </w:rPr>
        <w:t xml:space="preserve">Now that you have your “big idea” or “theme”, put it into the form of a problem or question that is not easily </w:t>
      </w:r>
      <w:commentRangeStart w:id="2"/>
      <w:r w:rsidRPr="00000000" w:rsidR="00000000" w:rsidDel="00000000">
        <w:rPr>
          <w:rFonts w:cs="Arial" w:hAnsi="Arial" w:eastAsia="Arial" w:ascii="Arial"/>
          <w:color w:val="000000"/>
          <w:sz w:val="22"/>
          <w:rtl w:val="0"/>
        </w:rPr>
        <w:t xml:space="preserve">answered</w:t>
      </w:r>
      <w:commentRangeEnd w:id="2"/>
      <w:r w:rsidRPr="00000000" w:rsidR="00000000" w:rsidDel="00000000">
        <w:commentReference w:id="2"/>
      </w:r>
      <w:r w:rsidRPr="00000000" w:rsidR="00000000" w:rsidDel="00000000">
        <w:rPr>
          <w:rFonts w:cs="Arial" w:hAnsi="Arial" w:eastAsia="Arial" w:ascii="Arial"/>
          <w:color w:val="000000"/>
          <w:sz w:val="22"/>
          <w:rtl w:val="0"/>
        </w:rPr>
        <w:t xml:space="preserve">.</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936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1. Texas’ beaches are a great place for family fun and discovery, but some of the beaches are getting drastically smaller. Let us explore the driving factors and possible solutions to keeping Texas’ beaches right where they are!</w:t>
            </w:r>
            <w:r w:rsidRPr="00000000" w:rsidR="00000000" w:rsidDel="00000000">
              <w:rPr>
                <w:rtl w:val="0"/>
              </w:rPr>
            </w:r>
          </w:p>
        </w:tc>
      </w:tr>
    </w:tbl>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Content Standards: </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i w:val="1"/>
          <w:color w:val="000000"/>
          <w:sz w:val="22"/>
          <w:rtl w:val="0"/>
        </w:rPr>
        <w:t xml:space="preserve">What content criteria are you referencing in your project?</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680"/>
        <w:gridCol w:w="468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List the standards to be taught and assessed, including full text and any numerical references (</w:t>
            </w:r>
            <w:hyperlink r:id="rId12">
              <w:r w:rsidRPr="00000000" w:rsidR="00000000" w:rsidDel="00000000">
                <w:rPr>
                  <w:rFonts w:cs="Arial" w:hAnsi="Arial" w:eastAsia="Arial" w:ascii="Arial"/>
                  <w:color w:val="1155cc"/>
                  <w:sz w:val="22"/>
                  <w:u w:val="single"/>
                  <w:rtl w:val="0"/>
                </w:rPr>
                <w:t xml:space="preserve">TEKS</w:t>
              </w:r>
            </w:hyperlink>
            <w:r w:rsidRPr="00000000" w:rsidR="00000000" w:rsidDel="00000000">
              <w:rPr>
                <w:rFonts w:cs="Arial" w:hAnsi="Arial" w:eastAsia="Arial" w:ascii="Arial"/>
                <w:color w:val="000000"/>
                <w:sz w:val="22"/>
                <w:rtl w:val="0"/>
              </w:rPr>
              <w:t xml:space="preserve"> citations needed, if working with Texas public schools).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numPr>
                <w:ilvl w:val="0"/>
                <w:numId w:val="4"/>
              </w:numPr>
              <w:ind w:left="720" w:hanging="359"/>
              <w:rPr>
                <w:b w:val="1"/>
                <w:color w:val="000000"/>
              </w:rPr>
            </w:pPr>
            <w:r w:rsidRPr="00000000" w:rsidR="00000000" w:rsidDel="00000000">
              <w:rPr>
                <w:rFonts w:cs="Times New Roman" w:hAnsi="Times New Roman" w:eastAsia="Times New Roman" w:ascii="Times New Roman"/>
                <w:b w:val="1"/>
                <w:color w:val="000000"/>
                <w:rtl w:val="0"/>
              </w:rPr>
              <w:t xml:space="preserve">§112.19. Science, Grade 7</w:t>
            </w:r>
          </w:p>
          <w:p w:rsidP="00000000" w:rsidRPr="00000000" w:rsidR="00000000" w:rsidDel="00000000" w:rsidRDefault="00000000">
            <w:pPr>
              <w:numPr>
                <w:ilvl w:val="1"/>
                <w:numId w:val="4"/>
              </w:numPr>
              <w:ind w:left="1440" w:hanging="359"/>
              <w:rPr>
                <w:color w:val="000000"/>
              </w:rPr>
            </w:pPr>
            <w:r w:rsidRPr="00000000" w:rsidR="00000000" w:rsidDel="00000000">
              <w:rPr>
                <w:rFonts w:cs="Times New Roman" w:hAnsi="Times New Roman" w:eastAsia="Times New Roman" w:ascii="Times New Roman"/>
                <w:color w:val="000000"/>
                <w:rtl w:val="0"/>
              </w:rPr>
              <w:t xml:space="preserve">(4) The strands for Grade 7 include: </w:t>
            </w:r>
          </w:p>
          <w:p w:rsidP="00000000" w:rsidRPr="00000000" w:rsidR="00000000" w:rsidDel="00000000" w:rsidRDefault="00000000">
            <w:pPr>
              <w:numPr>
                <w:ilvl w:val="1"/>
                <w:numId w:val="4"/>
              </w:numPr>
              <w:ind w:left="1440" w:hanging="359"/>
              <w:rPr>
                <w:color w:val="000000"/>
              </w:rPr>
            </w:pPr>
            <w:r w:rsidRPr="00000000" w:rsidR="00000000" w:rsidDel="00000000">
              <w:rPr>
                <w:rFonts w:cs="Times New Roman" w:hAnsi="Times New Roman" w:eastAsia="Times New Roman" w:ascii="Times New Roman"/>
                <w:color w:val="000000"/>
                <w:rtl w:val="0"/>
              </w:rPr>
              <w:t xml:space="preserve">(A) Scientific investigation and reasoning. </w:t>
            </w:r>
          </w:p>
          <w:p w:rsidP="00000000" w:rsidRPr="00000000" w:rsidR="00000000" w:rsidDel="00000000" w:rsidRDefault="00000000">
            <w:pPr>
              <w:numPr>
                <w:ilvl w:val="1"/>
                <w:numId w:val="4"/>
              </w:numPr>
              <w:ind w:left="1440" w:hanging="359"/>
              <w:rPr>
                <w:color w:val="000000"/>
              </w:rPr>
            </w:pPr>
            <w:r w:rsidRPr="00000000" w:rsidR="00000000" w:rsidDel="00000000">
              <w:rPr>
                <w:rFonts w:cs="Times New Roman" w:hAnsi="Times New Roman" w:eastAsia="Times New Roman" w:ascii="Times New Roman"/>
                <w:color w:val="000000"/>
                <w:rtl w:val="0"/>
              </w:rPr>
              <w:t xml:space="preserve">(i) To develop a rich knowledge of science and the natural world, students must become familiar with different modes of scientific inquiry, rules of evidence,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1"/>
                <w:numId w:val="3"/>
              </w:numPr>
              <w:ind w:left="1440" w:hanging="359"/>
              <w:rPr>
                <w:color w:val="000000"/>
              </w:rPr>
            </w:pPr>
            <w:r w:rsidRPr="00000000" w:rsidR="00000000" w:rsidDel="00000000">
              <w:rPr>
                <w:rFonts w:cs="Times New Roman" w:hAnsi="Times New Roman" w:eastAsia="Times New Roman" w:ascii="Times New Roman"/>
                <w:color w:val="000000"/>
                <w:rtl w:val="0"/>
              </w:rPr>
              <w:t xml:space="preserve">(2) Scientific investigation and reasoning. The student uses scientific inquiry methods during  laboratory and field investigations. The student is expected to: </w:t>
            </w:r>
          </w:p>
          <w:p w:rsidP="00000000" w:rsidRPr="00000000" w:rsidR="00000000" w:rsidDel="00000000" w:rsidRDefault="00000000">
            <w:pPr>
              <w:numPr>
                <w:ilvl w:val="2"/>
                <w:numId w:val="3"/>
              </w:numPr>
              <w:ind w:left="2160" w:hanging="359"/>
              <w:rPr>
                <w:color w:val="000000"/>
              </w:rPr>
            </w:pPr>
            <w:r w:rsidRPr="00000000" w:rsidR="00000000" w:rsidDel="00000000">
              <w:rPr>
                <w:rFonts w:cs="Times New Roman" w:hAnsi="Times New Roman" w:eastAsia="Times New Roman" w:ascii="Times New Roman"/>
                <w:color w:val="000000"/>
                <w:rtl w:val="0"/>
              </w:rPr>
              <w:t xml:space="preserve">(E) analyze data to formulate reasonable explanations, communicate valid conclusions supported by the data, and predict trends.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rPr>
                <w:b w:val="1"/>
                <w:color w:val="000000"/>
              </w:rPr>
            </w:pPr>
            <w:r w:rsidRPr="00000000" w:rsidR="00000000" w:rsidDel="00000000">
              <w:rPr>
                <w:rFonts w:cs="Times New Roman" w:hAnsi="Times New Roman" w:eastAsia="Times New Roman" w:ascii="Times New Roman"/>
                <w:b w:val="1"/>
                <w:color w:val="000000"/>
                <w:rtl w:val="0"/>
              </w:rPr>
              <w:t xml:space="preserve">§126.15. Technology Applications, Grade 7</w:t>
            </w:r>
          </w:p>
          <w:p w:rsidP="00000000" w:rsidRPr="00000000" w:rsidR="00000000" w:rsidDel="00000000" w:rsidRDefault="00000000">
            <w:pPr>
              <w:numPr>
                <w:ilvl w:val="1"/>
                <w:numId w:val="2"/>
              </w:numPr>
              <w:ind w:left="1440" w:hanging="359"/>
              <w:rPr>
                <w:color w:val="000000"/>
              </w:rPr>
            </w:pPr>
            <w:r w:rsidRPr="00000000" w:rsidR="00000000" w:rsidDel="00000000">
              <w:rPr>
                <w:rFonts w:cs="Times New Roman" w:hAnsi="Times New Roman" w:eastAsia="Times New Roman" w:ascii="Times New Roman"/>
                <w:color w:val="000000"/>
                <w:rtl w:val="0"/>
              </w:rPr>
              <w:t xml:space="preserve">(3)  Research and information fluency. The student acquires, analyzes, and manages content from digital resources. The student is expected to:</w:t>
            </w:r>
          </w:p>
          <w:p w:rsidP="00000000" w:rsidRPr="00000000" w:rsidR="00000000" w:rsidDel="00000000" w:rsidRDefault="00000000">
            <w:pPr>
              <w:numPr>
                <w:ilvl w:val="2"/>
                <w:numId w:val="2"/>
              </w:numPr>
              <w:ind w:left="2160" w:hanging="359"/>
              <w:rPr>
                <w:color w:val="000000"/>
              </w:rPr>
            </w:pPr>
            <w:r w:rsidRPr="00000000" w:rsidR="00000000" w:rsidDel="00000000">
              <w:rPr>
                <w:rFonts w:cs="Times New Roman" w:hAnsi="Times New Roman" w:eastAsia="Times New Roman" w:ascii="Times New Roman"/>
                <w:color w:val="000000"/>
                <w:rtl w:val="0"/>
              </w:rPr>
              <w:t xml:space="preserve">(D)  process data and communicate results.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1"/>
                <w:numId w:val="1"/>
              </w:numPr>
              <w:ind w:left="1440" w:hanging="359"/>
              <w:rPr>
                <w:color w:val="000000"/>
              </w:rPr>
            </w:pPr>
            <w:r w:rsidRPr="00000000" w:rsidR="00000000" w:rsidDel="00000000">
              <w:rPr>
                <w:rFonts w:cs="Times New Roman" w:hAnsi="Times New Roman" w:eastAsia="Times New Roman" w:ascii="Times New Roman"/>
                <w:color w:val="000000"/>
                <w:rtl w:val="0"/>
              </w:rPr>
              <w:t xml:space="preserve">(6)  Technology operations and concepts. The student demonstrates a thorough understanding of technology concepts, systems, and operations. The student is expected to:</w:t>
            </w:r>
          </w:p>
          <w:p w:rsidP="00000000" w:rsidRPr="00000000" w:rsidR="00000000" w:rsidDel="00000000" w:rsidRDefault="00000000">
            <w:pPr>
              <w:numPr>
                <w:ilvl w:val="2"/>
                <w:numId w:val="1"/>
              </w:numPr>
              <w:ind w:left="2160" w:hanging="359"/>
              <w:rPr>
                <w:color w:val="000000"/>
              </w:rPr>
            </w:pPr>
            <w:r w:rsidRPr="00000000" w:rsidR="00000000" w:rsidDel="00000000">
              <w:rPr>
                <w:rFonts w:cs="Times New Roman" w:hAnsi="Times New Roman" w:eastAsia="Times New Roman" w:ascii="Times New Roman"/>
                <w:color w:val="000000"/>
                <w:rtl w:val="0"/>
              </w:rPr>
              <w:t xml:space="preserve">(D)  understand and use software applications, including selecting and using software for a defined task;</w:t>
            </w:r>
          </w:p>
        </w:tc>
      </w:tr>
    </w:tbl>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bookmarkStart w:id="0" w:colFirst="0" w:name="h.gjdgxs" w:colLast="0"/>
      <w:bookmarkEnd w:id="0"/>
      <w:r w:rsidRPr="00000000" w:rsidR="00000000" w:rsidDel="00000000">
        <w:rPr>
          <w:rFonts w:cs="Arial" w:hAnsi="Arial" w:eastAsia="Arial" w:ascii="Arial"/>
          <w:b w:val="1"/>
          <w:color w:val="000000"/>
          <w:sz w:val="22"/>
          <w:rtl w:val="0"/>
        </w:rPr>
        <w:t xml:space="preserve">21st Century Skills </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i w:val="1"/>
          <w:color w:val="000000"/>
          <w:sz w:val="22"/>
          <w:rtl w:val="0"/>
        </w:rPr>
        <w:t xml:space="preserve">What other skills will you emphasize in your project?</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680"/>
        <w:gridCol w:w="468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Core Subjects: 7</w:t>
            </w:r>
            <w:r w:rsidRPr="00000000" w:rsidR="00000000" w:rsidDel="00000000">
              <w:rPr>
                <w:rFonts w:cs="Arial" w:hAnsi="Arial" w:eastAsia="Arial" w:ascii="Arial"/>
                <w:color w:val="000000"/>
                <w:sz w:val="22"/>
                <w:vertAlign w:val="superscript"/>
                <w:rtl w:val="0"/>
              </w:rPr>
              <w:t xml:space="preserve">th</w:t>
            </w:r>
            <w:r w:rsidRPr="00000000" w:rsidR="00000000" w:rsidDel="00000000">
              <w:rPr>
                <w:rFonts w:cs="Arial" w:hAnsi="Arial" w:eastAsia="Arial" w:ascii="Arial"/>
                <w:color w:val="000000"/>
                <w:sz w:val="22"/>
                <w:rtl w:val="0"/>
              </w:rPr>
              <w:t xml:space="preserve"> Grade Science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Learning/Innovation 4Cs: </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This project asks the students to think critically about the changing shape of the beaches, communicate with their classmates and other students about their findings, collaborate with students not only in their schools but all across Texas, and think of creative and innovative ways to remedy the problems they encounter.</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Info, Media, Tech Skills: </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The students will use a web-based research tool called CH</w:t>
            </w:r>
            <w:r w:rsidRPr="00000000" w:rsidR="00000000" w:rsidDel="00000000">
              <w:rPr>
                <w:rtl w:val="0"/>
              </w:rPr>
              <w:t xml:space="preserve">RGIS</w:t>
            </w:r>
            <w:r w:rsidRPr="00000000" w:rsidR="00000000" w:rsidDel="00000000">
              <w:rPr>
                <w:rFonts w:cs="Arial" w:hAnsi="Arial" w:eastAsia="Arial" w:ascii="Arial"/>
                <w:color w:val="000000"/>
                <w:sz w:val="22"/>
                <w:rtl w:val="0"/>
              </w:rPr>
              <w:t xml:space="preserve"> to gain knowledge of the beach.</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The students will become more efficient with the use of Google Docs and share their findings through their Google Drive.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Life &amp; Career Skills:</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The students will monitor, define, prioritize and complete tasks without direct oversight.</w:t>
            </w:r>
          </w:p>
          <w:p w:rsidP="00000000" w:rsidRPr="00000000" w:rsidR="00000000" w:rsidDel="00000000" w:rsidRDefault="00000000">
            <w:pPr>
              <w:contextualSpacing w:val="0"/>
            </w:pPr>
            <w:r w:rsidRPr="00000000" w:rsidR="00000000" w:rsidDel="00000000">
              <w:rPr>
                <w:rFonts w:cs="Arial" w:hAnsi="Arial" w:eastAsia="Arial" w:ascii="Arial"/>
                <w:sz w:val="22"/>
                <w:rtl w:val="0"/>
              </w:rPr>
              <w:t xml:space="preserve">The students will gain leadership and responsibility as they act responsibly with the interest of the larger community in mind.</w:t>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The students will use interpersonal and problem-solving skills to influence and guide others towards a goal.</w:t>
            </w:r>
            <w:r w:rsidRPr="00000000" w:rsidR="00000000" w:rsidDel="00000000">
              <w:rPr>
                <w:rtl w:val="0"/>
              </w:rPr>
            </w:r>
          </w:p>
        </w:tc>
      </w:tr>
    </w:tbl>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Major Products &amp; Performances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color w:val="000000"/>
          <w:sz w:val="22"/>
          <w:rtl w:val="0"/>
        </w:rPr>
        <w:t xml:space="preserve">Who is the project for? Are there different products for different audiences?</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680"/>
        <w:gridCol w:w="468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Group:</w:t>
            </w:r>
          </w:p>
          <w:p w:rsidP="00000000" w:rsidRPr="00000000" w:rsidR="00000000" w:rsidDel="00000000" w:rsidRDefault="00000000">
            <w:pPr>
              <w:spacing w:lineRule="auto" w:after="0" w:line="240" w:before="0"/>
              <w:contextualSpacing w:val="0"/>
            </w:pPr>
            <w:r w:rsidRPr="00000000" w:rsidR="00000000" w:rsidDel="00000000">
              <w:rPr>
                <w:rtl w:val="0"/>
              </w:rPr>
              <w:t xml:space="preserve">The group will be given a beginning overview of the project and then a guiding document filled with inquiry questions to complete. The group will com back together at the finale of the project to discuss and justify their findings.</w:t>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Audience: </w:t>
            </w:r>
            <w:r w:rsidRPr="00000000" w:rsidR="00000000" w:rsidDel="00000000">
              <w:rPr>
                <w:rtl w:val="0"/>
              </w:rPr>
              <w:t xml:space="preserve">7th Grade Students</w:t>
            </w:r>
          </w:p>
          <w:tbl>
            <w:tblPr>
              <w:bidiVisual w:val="0"/>
              <w:tblW w:w="448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48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Class: S</w:t>
                  </w:r>
                  <w:r w:rsidRPr="00000000" w:rsidR="00000000" w:rsidDel="00000000">
                    <w:rPr>
                      <w:rtl w:val="0"/>
                    </w:rPr>
                    <w:t xml:space="preserve">cience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School: Middle School</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Community: Corpus Christi and </w:t>
                  </w:r>
                  <w:r w:rsidRPr="00000000" w:rsidR="00000000" w:rsidDel="00000000">
                    <w:rPr>
                      <w:rtl w:val="0"/>
                    </w:rPr>
                    <w:t xml:space="preserve">Seminole</w:t>
                  </w:r>
                </w:p>
              </w:tc>
            </w:tr>
          </w:tbl>
          <w:p w:rsidP="00000000" w:rsidRPr="00000000" w:rsidR="00000000" w:rsidDel="00000000" w:rsidRDefault="00000000">
            <w:pPr>
              <w:spacing w:lineRule="auto" w:after="0" w:line="240" w:before="0"/>
              <w:contextualSpacing w:val="0"/>
            </w:pPr>
            <w:r w:rsidRPr="00000000" w:rsidR="00000000" w:rsidDel="00000000">
              <w:rPr>
                <w:rtl w:val="0"/>
              </w:rPr>
            </w:r>
          </w:p>
        </w:tc>
      </w:tr>
      <w:tr>
        <w:trPr>
          <w:trHeight w:val="2220" w:hRule="atLeast"/>
        </w:trP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Individual:</w:t>
            </w:r>
          </w:p>
          <w:p w:rsidP="00000000" w:rsidRPr="00000000" w:rsidR="00000000" w:rsidDel="00000000" w:rsidRDefault="00000000">
            <w:pPr>
              <w:spacing w:lineRule="auto" w:after="0" w:line="240" w:before="0"/>
              <w:contextualSpacing w:val="0"/>
            </w:pPr>
            <w:r w:rsidRPr="00000000" w:rsidR="00000000" w:rsidDel="00000000">
              <w:rPr>
                <w:rtl w:val="0"/>
              </w:rPr>
              <w:t xml:space="preserve">The individual student will be asked to explore the CHRGIS web tool and answer the questions on the Google Doc document.</w:t>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Audience: 7</w:t>
            </w:r>
            <w:r w:rsidRPr="00000000" w:rsidR="00000000" w:rsidDel="00000000">
              <w:rPr>
                <w:rtl w:val="0"/>
              </w:rPr>
              <w:t xml:space="preserve">th Grade students</w:t>
            </w:r>
          </w:p>
          <w:p w:rsidP="00000000" w:rsidRPr="00000000" w:rsidR="00000000" w:rsidDel="00000000" w:rsidRDefault="00000000">
            <w:pPr>
              <w:spacing w:lineRule="auto" w:after="0" w:line="240" w:before="0"/>
              <w:contextualSpacing w:val="0"/>
            </w:pPr>
            <w:r w:rsidRPr="00000000" w:rsidR="00000000" w:rsidDel="00000000">
              <w:rPr>
                <w:rtl w:val="0"/>
              </w:rPr>
            </w:r>
          </w:p>
          <w:tbl>
            <w:tblPr>
              <w:bidiVisual w:val="0"/>
              <w:tblW w:w="448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48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Experts: Diedre Williams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Web: </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Other</w:t>
                  </w:r>
                  <w:r w:rsidRPr="00000000" w:rsidR="00000000" w:rsidDel="00000000">
                    <w:rPr>
                      <w:rtl w:val="0"/>
                    </w:rPr>
                  </w:r>
                </w:p>
              </w:tc>
            </w:tr>
          </w:tbl>
          <w:p w:rsidP="00000000" w:rsidRPr="00000000" w:rsidR="00000000" w:rsidDel="00000000" w:rsidRDefault="00000000">
            <w:pPr>
              <w:spacing w:lineRule="auto" w:after="0" w:line="240" w:before="0"/>
              <w:contextualSpacing w:val="0"/>
            </w:pPr>
            <w:r w:rsidRPr="00000000" w:rsidR="00000000" w:rsidDel="00000000">
              <w:rPr>
                <w:rtl w:val="0"/>
              </w:rPr>
            </w:r>
          </w:p>
        </w:tc>
      </w:tr>
    </w:tbl>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ind w:left="1440" w:firstLine="72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Entry Event</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i w:val="1"/>
          <w:color w:val="000000"/>
          <w:sz w:val="22"/>
          <w:rtl w:val="0"/>
        </w:rPr>
        <w:t xml:space="preserve">How will you get the participants into your lesson?</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905"/>
        <w:gridCol w:w="7455"/>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What will launch entry or engage participants?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The participants will be introduced to the lesson by their junior high science teachers with the use of the CHRGIS website and the engaging lesson that we create. The driving question or statement, “Texas’ beaches are a great place for family fun and discovery, but some of the beaches are getting drastically smaller. Let us explore the driving factors and possible solutions to keeping Texas’ beaches right where they are!”, should spark interest and intrigue in our audience members.</w:t>
            </w:r>
          </w:p>
        </w:tc>
      </w:tr>
    </w:tbl>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b w:val="1"/>
          <w:rtl w:val="0"/>
        </w:rPr>
        <w:t xml:space="preserve">Learning Objectives: </w:t>
      </w:r>
    </w:p>
    <w:p w:rsidP="00000000" w:rsidRPr="00000000" w:rsidR="00000000" w:rsidDel="00000000" w:rsidRDefault="00000000">
      <w:pPr>
        <w:numPr>
          <w:ilvl w:val="0"/>
          <w:numId w:val="8"/>
        </w:numPr>
        <w:spacing w:lineRule="auto" w:line="240"/>
        <w:ind w:left="720" w:hanging="359"/>
        <w:contextualSpacing w:val="1"/>
        <w:rPr/>
      </w:pPr>
      <w:r w:rsidRPr="00000000" w:rsidR="00000000" w:rsidDel="00000000">
        <w:rPr>
          <w:rtl w:val="0"/>
        </w:rPr>
        <w:t xml:space="preserve">Students will learn to recognize temporal and spatial change as they compare aerial photographs. Students will identify change in beach shape and the development of new features using the CHRGIS tool. In addition, wave refraction can be identified in the aerial photographs allowing students to see the force driving the changes in the shape of the beach. Finally, students can see how building coastal structures can stabilize a beach and change how wave energy impacts a beach.</w:t>
      </w:r>
    </w:p>
    <w:p w:rsidP="00000000" w:rsidRPr="00000000" w:rsidR="00000000" w:rsidDel="00000000" w:rsidRDefault="00000000">
      <w:pPr>
        <w:numPr>
          <w:ilvl w:val="0"/>
          <w:numId w:val="8"/>
        </w:numPr>
        <w:spacing w:lineRule="auto" w:line="240"/>
        <w:ind w:left="720" w:hanging="359"/>
        <w:contextualSpacing w:val="1"/>
        <w:rPr/>
      </w:pPr>
      <w:r w:rsidRPr="00000000" w:rsidR="00000000" w:rsidDel="00000000">
        <w:rPr>
          <w:rtl w:val="0"/>
        </w:rPr>
        <w:t xml:space="preserve">The student will:</w:t>
      </w:r>
    </w:p>
    <w:p w:rsidP="00000000" w:rsidRPr="00000000" w:rsidR="00000000" w:rsidDel="00000000" w:rsidRDefault="00000000">
      <w:pPr>
        <w:numPr>
          <w:ilvl w:val="1"/>
          <w:numId w:val="8"/>
        </w:numPr>
        <w:spacing w:lineRule="auto" w:line="240"/>
        <w:ind w:left="1440" w:hanging="359"/>
        <w:contextualSpacing w:val="1"/>
        <w:rPr/>
      </w:pPr>
      <w:r w:rsidRPr="00000000" w:rsidR="00000000" w:rsidDel="00000000">
        <w:rPr>
          <w:rtl w:val="0"/>
        </w:rPr>
        <w:t xml:space="preserve">Explore University Beach shoreline shape using the CHRGIS tool with 100% accuracy.</w:t>
      </w:r>
    </w:p>
    <w:p w:rsidP="00000000" w:rsidRPr="00000000" w:rsidR="00000000" w:rsidDel="00000000" w:rsidRDefault="00000000">
      <w:pPr>
        <w:numPr>
          <w:ilvl w:val="1"/>
          <w:numId w:val="8"/>
        </w:numPr>
        <w:spacing w:lineRule="auto" w:line="240"/>
        <w:ind w:left="1440" w:hanging="359"/>
        <w:contextualSpacing w:val="1"/>
        <w:rPr/>
      </w:pPr>
      <w:r w:rsidRPr="00000000" w:rsidR="00000000" w:rsidDel="00000000">
        <w:rPr>
          <w:rtl w:val="0"/>
        </w:rPr>
        <w:t xml:space="preserve">Using a Google doc with inquiry questions about the University beach, the students will identify the changes in the beach’s shape and answer these questions with a minimum of 70% accuracy.</w:t>
      </w:r>
    </w:p>
    <w:p w:rsidP="00000000" w:rsidRPr="00000000" w:rsidR="00000000" w:rsidDel="00000000" w:rsidRDefault="00000000">
      <w:pPr>
        <w:numPr>
          <w:ilvl w:val="1"/>
          <w:numId w:val="8"/>
        </w:numPr>
        <w:ind w:left="1440" w:hanging="359"/>
        <w:contextualSpacing w:val="1"/>
        <w:rPr/>
      </w:pPr>
      <w:r w:rsidRPr="00000000" w:rsidR="00000000" w:rsidDel="00000000">
        <w:rPr>
          <w:rtl w:val="0"/>
        </w:rPr>
        <w:t xml:space="preserve">After all students are finished with their inquiry questions, a class discussion on the reasons the students found for the change in the beach shape and the impact of wave energy and humans on the shoreline will take place</w:t>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hyperlink r:id="rId13">
        <w:r w:rsidRPr="00000000" w:rsidR="00000000" w:rsidDel="00000000">
          <w:rPr>
            <w:rFonts w:cs="Arial" w:hAnsi="Arial" w:eastAsia="Arial" w:ascii="Arial"/>
            <w:b w:val="1"/>
            <w:color w:val="1155cc"/>
            <w:sz w:val="22"/>
            <w:u w:val="single"/>
            <w:rtl w:val="0"/>
          </w:rPr>
          <w:t xml:space="preserve">Assessments</w:t>
        </w:r>
      </w:hyperlink>
      <w:hyperlink r:id="rId14">
        <w:r w:rsidRPr="00000000" w:rsidR="00000000" w:rsidDel="00000000">
          <w:rPr>
            <w:rtl w:val="0"/>
          </w:rPr>
        </w:r>
      </w:hyperlink>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i w:val="1"/>
          <w:color w:val="000000"/>
          <w:sz w:val="22"/>
          <w:rtl w:val="0"/>
        </w:rPr>
        <w:t xml:space="preserve">How will you test the participant’s knowledge?</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color w:val="000000"/>
          <w:sz w:val="22"/>
          <w:rtl w:val="0"/>
        </w:rPr>
        <w:t xml:space="preserve">Note: You can edit the example types of assessments given. Key in the numbered learning objective(s) (above) within each matched assessment below.</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535"/>
        <w:gridCol w:w="6825"/>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hyperlink r:id="rId15">
              <w:r w:rsidRPr="00000000" w:rsidR="00000000" w:rsidDel="00000000">
                <w:rPr>
                  <w:rFonts w:cs="Arial" w:hAnsi="Arial" w:eastAsia="Arial" w:ascii="Arial"/>
                  <w:color w:val="1155cc"/>
                  <w:sz w:val="22"/>
                  <w:u w:val="single"/>
                  <w:rtl w:val="0"/>
                </w:rPr>
                <w:t xml:space="preserve">Formative Assessments </w:t>
              </w:r>
            </w:hyperlink>
            <w:hyperlink r:id="rId16">
              <w:r w:rsidRPr="00000000" w:rsidR="00000000" w:rsidDel="00000000">
                <w:rPr>
                  <w:rtl w:val="0"/>
                </w:rPr>
              </w:r>
            </w:hyperlink>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(during project)</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color w:val="000000"/>
                <w:sz w:val="22"/>
                <w:rtl w:val="0"/>
              </w:rPr>
              <w:t xml:space="preserve">Indicate all that apply</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bl>
            <w:tblPr>
              <w:bidiVisual w:val="0"/>
              <w:tblW w:w="660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790"/>
              <w:gridCol w:w="435"/>
              <w:gridCol w:w="2925"/>
              <w:gridCol w:w="45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Journal/Learning Log</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Practice Presentations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Preliminary Plans/Outlines/Prototypes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Notes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Rough Draft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Checklists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Online Quizzes/Tests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Concept Maps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Written products w/ rubric</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Other:</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bl>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hyperlink r:id="rId17">
              <w:r w:rsidRPr="00000000" w:rsidR="00000000" w:rsidDel="00000000">
                <w:rPr>
                  <w:rFonts w:cs="Arial" w:hAnsi="Arial" w:eastAsia="Arial" w:ascii="Arial"/>
                  <w:color w:val="1155cc"/>
                  <w:sz w:val="22"/>
                  <w:u w:val="single"/>
                  <w:rtl w:val="0"/>
                </w:rPr>
                <w:t xml:space="preserve">Authentic</w:t>
              </w:r>
            </w:hyperlink>
            <w:r w:rsidRPr="00000000" w:rsidR="00000000" w:rsidDel="00000000">
              <w:rPr>
                <w:rFonts w:cs="Arial" w:hAnsi="Arial" w:eastAsia="Arial" w:ascii="Arial"/>
                <w:color w:val="000000"/>
                <w:sz w:val="22"/>
                <w:rtl w:val="0"/>
              </w:rPr>
              <w:t xml:space="preserve">/Performance Assessments </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(end of project)</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b w:val="1"/>
                <w:color w:val="000000"/>
                <w:sz w:val="22"/>
                <w:rtl w:val="0"/>
              </w:rPr>
              <w:t xml:space="preserve">Indicate all that apply</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tbl>
            <w:tblPr>
              <w:bidiVisual w:val="0"/>
              <w:tblW w:w="660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790"/>
              <w:gridCol w:w="450"/>
              <w:gridCol w:w="2940"/>
              <w:gridCol w:w="420"/>
            </w:tblGrid>
            <w:tr>
              <w:trPr>
                <w:trHeight w:val="960" w:hRule="atLeast"/>
              </w:trP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Oral Presentation w/ rubric</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Other Products/Performances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Multiple Choice/Short Answer Test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w:t>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Peer Evaluation</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Essay Test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Self-Evaluation</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Other: Group</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Other:</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bl>
          <w:p w:rsidP="00000000" w:rsidRPr="00000000" w:rsidR="00000000" w:rsidDel="00000000" w:rsidRDefault="00000000">
            <w:pPr>
              <w:spacing w:lineRule="auto" w:after="0" w:line="240" w:before="0"/>
              <w:contextualSpacing w:val="0"/>
            </w:pPr>
            <w:r w:rsidRPr="00000000" w:rsidR="00000000" w:rsidDel="00000000">
              <w:rPr>
                <w:rtl w:val="0"/>
              </w:rPr>
            </w:r>
          </w:p>
        </w:tc>
      </w:tr>
    </w:tbl>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Resources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i w:val="1"/>
          <w:color w:val="000000"/>
          <w:sz w:val="22"/>
          <w:rtl w:val="0"/>
        </w:rPr>
        <w:t xml:space="preserve">What will participants in your project need in order to get the tasks accomplished?</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680"/>
        <w:gridCol w:w="468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On-site people/facilities: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Science Teacher</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Equipment: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1:1 laptop or computer capabilities, projector</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Materials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Updated Microsoft Silverlight, Google Chrome, Safari, or Firefox browser</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Local Community Resources</w:t>
            </w:r>
            <w:r w:rsidRPr="00000000" w:rsidR="00000000" w:rsidDel="00000000">
              <w:rPr>
                <w:rtl w:val="0"/>
              </w:rPr>
            </w:r>
          </w:p>
          <w:p w:rsidP="00000000" w:rsidRPr="00000000" w:rsidR="00000000" w:rsidDel="00000000" w:rsidRDefault="00000000">
            <w:pPr>
              <w:numPr>
                <w:ilvl w:val="0"/>
                <w:numId w:val="5"/>
              </w:numPr>
              <w:spacing w:lineRule="auto" w:after="0" w:line="240" w:before="0"/>
              <w:ind w:left="720" w:hanging="358"/>
              <w:contextualSpacing w:val="1"/>
              <w:rPr/>
            </w:pPr>
            <w:r w:rsidRPr="00000000" w:rsidR="00000000" w:rsidDel="00000000">
              <w:rPr>
                <w:rFonts w:cs="Arial" w:hAnsi="Arial" w:eastAsia="Arial" w:ascii="Arial"/>
                <w:color w:val="000000"/>
                <w:sz w:val="22"/>
                <w:rtl w:val="0"/>
              </w:rPr>
              <w:t xml:space="preserve">What and/or who can support your project?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Local technology integrator, local creator contact (Jerrad &amp; Lauran)</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Online Community Resources</w:t>
            </w:r>
            <w:r w:rsidRPr="00000000" w:rsidR="00000000" w:rsidDel="00000000">
              <w:rPr>
                <w:rtl w:val="0"/>
              </w:rPr>
            </w:r>
          </w:p>
          <w:p w:rsidP="00000000" w:rsidRPr="00000000" w:rsidR="00000000" w:rsidDel="00000000" w:rsidRDefault="00000000">
            <w:pPr>
              <w:numPr>
                <w:ilvl w:val="0"/>
                <w:numId w:val="7"/>
              </w:numPr>
              <w:spacing w:lineRule="auto" w:after="0" w:line="240" w:before="0"/>
              <w:ind w:left="720" w:hanging="358"/>
              <w:contextualSpacing w:val="1"/>
              <w:rPr/>
            </w:pPr>
            <w:r w:rsidRPr="00000000" w:rsidR="00000000" w:rsidDel="00000000">
              <w:rPr>
                <w:rFonts w:cs="Arial" w:hAnsi="Arial" w:eastAsia="Arial" w:ascii="Arial"/>
                <w:color w:val="000000"/>
                <w:sz w:val="22"/>
                <w:rtl w:val="0"/>
              </w:rPr>
              <w:t xml:space="preserve">What resources exist for use?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Online </w:t>
            </w:r>
            <w:hyperlink r:id="rId18">
              <w:r w:rsidRPr="00000000" w:rsidR="00000000" w:rsidDel="00000000">
                <w:rPr>
                  <w:color w:val="1155cc"/>
                  <w:u w:val="single"/>
                  <w:rtl w:val="0"/>
                </w:rPr>
                <w:t xml:space="preserve">CHRGIS website</w:t>
              </w:r>
            </w:hyperlink>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Global Contact Resources</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0"/>
                <w:rtl w:val="0"/>
              </w:rPr>
              <w:t xml:space="preserve">[</w:t>
            </w:r>
            <w:hyperlink r:id="rId19">
              <w:r w:rsidRPr="00000000" w:rsidR="00000000" w:rsidDel="00000000">
                <w:rPr>
                  <w:rFonts w:cs="Arial" w:hAnsi="Arial" w:eastAsia="Arial" w:ascii="Arial"/>
                  <w:b w:val="1"/>
                  <w:color w:val="1155cc"/>
                  <w:sz w:val="20"/>
                  <w:u w:val="single"/>
                  <w:rtl w:val="0"/>
                </w:rPr>
                <w:t xml:space="preserve">21</w:t>
              </w:r>
            </w:hyperlink>
            <w:hyperlink r:id="rId20">
              <w:r w:rsidRPr="00000000" w:rsidR="00000000" w:rsidDel="00000000">
                <w:rPr>
                  <w:rFonts w:cs="Arial" w:hAnsi="Arial" w:eastAsia="Arial" w:ascii="Arial"/>
                  <w:b w:val="1"/>
                  <w:color w:val="1155cc"/>
                  <w:sz w:val="20"/>
                  <w:u w:val="single"/>
                  <w:vertAlign w:val="superscript"/>
                  <w:rtl w:val="0"/>
                </w:rPr>
                <w:t xml:space="preserve">st</w:t>
              </w:r>
            </w:hyperlink>
            <w:hyperlink r:id="rId21">
              <w:r w:rsidRPr="00000000" w:rsidR="00000000" w:rsidDel="00000000">
                <w:rPr>
                  <w:rFonts w:cs="Arial" w:hAnsi="Arial" w:eastAsia="Arial" w:ascii="Arial"/>
                  <w:b w:val="1"/>
                  <w:color w:val="1155cc"/>
                  <w:sz w:val="20"/>
                  <w:u w:val="single"/>
                  <w:rtl w:val="0"/>
                </w:rPr>
                <w:t xml:space="preserve"> Century Schools Resources</w:t>
              </w:r>
            </w:hyperlink>
            <w:r w:rsidRPr="00000000" w:rsidR="00000000" w:rsidDel="00000000">
              <w:rPr>
                <w:rFonts w:cs="Arial" w:hAnsi="Arial" w:eastAsia="Arial" w:ascii="Arial"/>
                <w:b w:val="1"/>
                <w:color w:val="000000"/>
                <w:sz w:val="20"/>
                <w:rtl w:val="0"/>
              </w:rPr>
              <w:t xml:space="preserve">,</w:t>
            </w:r>
            <w:r w:rsidRPr="00000000" w:rsidR="00000000" w:rsidDel="00000000">
              <w:rPr>
                <w:rFonts w:cs="Arial" w:hAnsi="Arial" w:eastAsia="Arial" w:ascii="Arial"/>
                <w:color w:val="000000"/>
                <w:sz w:val="20"/>
                <w:rtl w:val="0"/>
              </w:rPr>
              <w:t xml:space="preserve"> Facebook query,</w:t>
            </w:r>
            <w:hyperlink r:id="rId22">
              <w:r w:rsidRPr="00000000" w:rsidR="00000000" w:rsidDel="00000000">
                <w:rPr>
                  <w:rFonts w:cs="Arial" w:hAnsi="Arial" w:eastAsia="Arial" w:ascii="Arial"/>
                  <w:color w:val="000000"/>
                  <w:sz w:val="20"/>
                  <w:rtl w:val="0"/>
                </w:rPr>
                <w:t xml:space="preserve"> </w:t>
              </w:r>
            </w:hyperlink>
            <w:hyperlink r:id="rId23">
              <w:r w:rsidRPr="00000000" w:rsidR="00000000" w:rsidDel="00000000">
                <w:rPr>
                  <w:rFonts w:cs="Arial" w:hAnsi="Arial" w:eastAsia="Arial" w:ascii="Arial"/>
                  <w:color w:val="1155cc"/>
                  <w:sz w:val="20"/>
                  <w:u w:val="single"/>
                  <w:rtl w:val="0"/>
                </w:rPr>
                <w:t xml:space="preserve">ThinkQuest</w:t>
              </w:r>
            </w:hyperlink>
            <w:r w:rsidRPr="00000000" w:rsidR="00000000" w:rsidDel="00000000">
              <w:rPr>
                <w:rFonts w:cs="Arial" w:hAnsi="Arial" w:eastAsia="Arial" w:ascii="Arial"/>
                <w:color w:val="000000"/>
                <w:sz w:val="20"/>
                <w:rtl w:val="0"/>
              </w:rPr>
              <w:t xml:space="preserve">,</w:t>
            </w:r>
            <w:hyperlink r:id="rId24">
              <w:r w:rsidRPr="00000000" w:rsidR="00000000" w:rsidDel="00000000">
                <w:rPr>
                  <w:rFonts w:cs="Arial" w:hAnsi="Arial" w:eastAsia="Arial" w:ascii="Arial"/>
                  <w:color w:val="000000"/>
                  <w:sz w:val="20"/>
                  <w:rtl w:val="0"/>
                </w:rPr>
                <w:t xml:space="preserve"> </w:t>
              </w:r>
            </w:hyperlink>
            <w:hyperlink r:id="rId25">
              <w:r w:rsidRPr="00000000" w:rsidR="00000000" w:rsidDel="00000000">
                <w:rPr>
                  <w:rFonts w:cs="Arial" w:hAnsi="Arial" w:eastAsia="Arial" w:ascii="Arial"/>
                  <w:color w:val="1155cc"/>
                  <w:sz w:val="20"/>
                  <w:u w:val="single"/>
                  <w:rtl w:val="0"/>
                </w:rPr>
                <w:t xml:space="preserve">Peace Corps Alternative</w:t>
              </w:r>
            </w:hyperlink>
            <w:r w:rsidRPr="00000000" w:rsidR="00000000" w:rsidDel="00000000">
              <w:rPr>
                <w:rFonts w:cs="Arial" w:hAnsi="Arial" w:eastAsia="Arial" w:ascii="Arial"/>
                <w:color w:val="000000"/>
                <w:sz w:val="20"/>
                <w:rtl w:val="0"/>
              </w:rPr>
              <w:t xml:space="preserve">,</w:t>
            </w:r>
            <w:hyperlink r:id="rId26">
              <w:r w:rsidRPr="00000000" w:rsidR="00000000" w:rsidDel="00000000">
                <w:rPr>
                  <w:rFonts w:cs="Arial" w:hAnsi="Arial" w:eastAsia="Arial" w:ascii="Arial"/>
                  <w:color w:val="000000"/>
                  <w:sz w:val="20"/>
                  <w:rtl w:val="0"/>
                </w:rPr>
                <w:t xml:space="preserve"> </w:t>
              </w:r>
            </w:hyperlink>
            <w:hyperlink r:id="rId27">
              <w:r w:rsidRPr="00000000" w:rsidR="00000000" w:rsidDel="00000000">
                <w:rPr>
                  <w:rFonts w:cs="Arial" w:hAnsi="Arial" w:eastAsia="Arial" w:ascii="Arial"/>
                  <w:color w:val="1155cc"/>
                  <w:sz w:val="20"/>
                  <w:u w:val="single"/>
                  <w:rtl w:val="0"/>
                </w:rPr>
                <w:t xml:space="preserve">Global School Net</w:t>
              </w:r>
            </w:hyperlink>
            <w:r w:rsidRPr="00000000" w:rsidR="00000000" w:rsidDel="00000000">
              <w:rPr>
                <w:rFonts w:cs="Arial" w:hAnsi="Arial" w:eastAsia="Arial" w:ascii="Arial"/>
                <w:color w:val="000000"/>
                <w:sz w:val="20"/>
                <w:rtl w:val="0"/>
              </w:rPr>
              <w:t xml:space="preserve">, etc]</w:t>
            </w:r>
            <w:r w:rsidRPr="00000000" w:rsidR="00000000" w:rsidDel="00000000">
              <w:rPr>
                <w:rFonts w:cs="Arial" w:hAnsi="Arial" w:eastAsia="Arial" w:ascii="Arial"/>
                <w:color w:val="000000"/>
                <w:sz w:val="22"/>
                <w:rtl w:val="0"/>
              </w:rPr>
              <w:t xml:space="preserve"> </w:t>
            </w:r>
            <w:r w:rsidRPr="00000000" w:rsidR="00000000" w:rsidDel="00000000">
              <w:rPr>
                <w:rtl w:val="0"/>
              </w:rPr>
            </w:r>
          </w:p>
          <w:p w:rsidP="00000000" w:rsidRPr="00000000" w:rsidR="00000000" w:rsidDel="00000000" w:rsidRDefault="00000000">
            <w:pPr>
              <w:numPr>
                <w:ilvl w:val="0"/>
                <w:numId w:val="6"/>
              </w:numPr>
              <w:spacing w:lineRule="auto" w:after="0" w:line="240" w:before="0"/>
              <w:ind w:left="720" w:hanging="358"/>
              <w:contextualSpacing w:val="1"/>
              <w:rPr/>
            </w:pPr>
            <w:r w:rsidRPr="00000000" w:rsidR="00000000" w:rsidDel="00000000">
              <w:rPr>
                <w:rFonts w:cs="Arial" w:hAnsi="Arial" w:eastAsia="Arial" w:ascii="Arial"/>
                <w:color w:val="000000"/>
                <w:sz w:val="22"/>
                <w:rtl w:val="0"/>
              </w:rPr>
              <w:t xml:space="preserve">How will you find your contact?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bl>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b w:val="1"/>
          <w:color w:val="000000"/>
          <w:sz w:val="22"/>
          <w:rtl w:val="0"/>
        </w:rPr>
        <w:t xml:space="preserve">Reflection Methods</w:t>
      </w:r>
      <w:r w:rsidRPr="00000000" w:rsidR="00000000" w:rsidDel="00000000">
        <w:rPr>
          <w:rtl w:val="0"/>
        </w:rPr>
      </w:r>
    </w:p>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i w:val="1"/>
          <w:color w:val="000000"/>
          <w:sz w:val="22"/>
          <w:rtl w:val="0"/>
        </w:rPr>
        <w:t xml:space="preserve">How will the participants reflect on what they have accomplished?</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680"/>
        <w:gridCol w:w="468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Individual, Group, and/or Whole Class</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i w:val="1"/>
                <w:color w:val="000000"/>
                <w:sz w:val="22"/>
                <w:rtl w:val="0"/>
              </w:rPr>
              <w:t xml:space="preserve">(check one or more items from the list)</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t xml:space="preserve">The class will engage in a whole group discussion/reflection at the end of the lesson.</w:t>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bl>
            <w:tblPr>
              <w:bidiVisual w:val="0"/>
              <w:tblW w:w="444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3810"/>
              <w:gridCol w:w="630"/>
            </w:tblGrid>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Whole Class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t xml:space="preserv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Survey</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Focus Group</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Fishbowl Discussion</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r w:rsidRPr="00000000" w:rsidR="00000000" w:rsidDel="00000000">
                    <w:rPr>
                      <w:rFonts w:cs="Arial" w:hAnsi="Arial" w:eastAsia="Arial" w:ascii="Arial"/>
                      <w:color w:val="000000"/>
                      <w:sz w:val="22"/>
                      <w:rtl w:val="0"/>
                    </w:rPr>
                    <w:t xml:space="preserve">Other</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contextualSpacing w:val="0"/>
                  </w:pPr>
                  <w:commentRangeStart w:id="4"/>
                  <w:commentRangeEnd w:id="4"/>
                  <w:r w:rsidRPr="00000000" w:rsidR="00000000" w:rsidDel="00000000">
                    <w:commentReference w:id="4"/>
                  </w:r>
                  <w:r w:rsidRPr="00000000" w:rsidR="00000000" w:rsidDel="00000000">
                    <w:rPr>
                      <w:rtl w:val="0"/>
                    </w:rPr>
                  </w:r>
                </w:p>
              </w:tc>
            </w:tr>
          </w:tbl>
          <w:p w:rsidP="00000000" w:rsidRPr="00000000" w:rsidR="00000000" w:rsidDel="00000000" w:rsidRDefault="00000000">
            <w:pPr>
              <w:spacing w:lineRule="auto" w:after="0" w:line="240" w:before="0"/>
              <w:contextualSpacing w:val="0"/>
            </w:pPr>
            <w:r w:rsidRPr="00000000" w:rsidR="00000000" w:rsidDel="00000000">
              <w:rPr>
                <w:rtl w:val="0"/>
              </w:rPr>
            </w:r>
          </w:p>
        </w:tc>
      </w:tr>
    </w:tbl>
    <w:p w:rsidP="00000000" w:rsidRPr="00000000" w:rsidR="00000000" w:rsidDel="00000000" w:rsidRDefault="00000000">
      <w:pPr>
        <w:spacing w:lineRule="auto" w:after="0" w:line="276" w:before="0"/>
        <w:contextualSpacing w:val="0"/>
      </w:pPr>
      <w:r w:rsidRPr="00000000" w:rsidR="00000000" w:rsidDel="00000000">
        <w:rPr>
          <w:rtl w:val="0"/>
        </w:rPr>
      </w:r>
    </w:p>
    <w:p w:rsidP="00000000" w:rsidRPr="00000000" w:rsidR="00000000" w:rsidDel="00000000" w:rsidRDefault="00000000"/>
    <w:sectPr>
      <w:footerReference r:id="rId28" w:type="default"/>
      <w:pgSz w:w="12240" w:h="15840"/>
      <w:pgMar w:left="1440" w:right="1440" w:top="1440" w:bottom="144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comment w:id="0" w:date="2013-11-19T15:31:57Z" w:author="Brandeis Stubbins">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 attended a GIS workshop at DelMar - it was a really neat program.  I am including a link to the ESRI web site: http://www.esri.com/what-is-gis.  Cannot figure out how to hyperlink it on the message.  But might want to check out this site doing great things with mapping.  The University of Oregon has a great program - maybe they could be a global contact for you.  </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http://geography.uoregon.edu/Topic/GIS</w:t>
      </w:r>
    </w:p>
  </w:comment>
  <w:comment w:id="4" w:date="2013-11-19T15:44:33Z" w:author="Brandeis Stubbins">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Really interesting project - caught my attention during the first webcast.  Was captivated by the video of the beach.</w:t>
      </w:r>
    </w:p>
  </w:comment>
  <w:comment w:id="3" w:date="2013-11-19T15:51:46Z" w:author="Brandeis Stubbins">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Can Sea Lab be of any help?  I know our Science teachers go on field trips with the 7th graders to Sea Lab.</w:t>
      </w:r>
    </w:p>
  </w:comment>
  <w:comment w:id="1" w:date="2013-11-21T21:25:10Z" w:author="Janelle Reyes">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 love your driving statement! Since you mentioned "to some extent math" above, I think it would be great to incorporate writing into this project. (Which could just be an idea to run by one of the English teachers at Prep.) You could have students write information pieces about what they've learned.</w:t>
      </w:r>
    </w:p>
  </w:comment>
  <w:comment w:id="2" w:date="2013-11-19T15:39:56Z" w:author="Brandeis Stubbins">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Perhaps ask the kids after they study the beach to consider what will happen to the homes and businesses along Ocean/Shoreline Drive.  Also - know this is Science but you could apply themes of Geography - specifically Human-Enviroment Interaction.  This is something that is discussed throughout the middle school years in Social Studies.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spacing w:lineRule="auto" w:after="0" w:line="276" w:before="0"/>
      <w:contextualSpacing w:val="0"/>
    </w:pPr>
    <w:r w:rsidRPr="00000000" w:rsidR="00000000" w:rsidDel="00000000">
      <w:rPr>
        <w:rFonts w:cs="Arial" w:hAnsi="Arial" w:eastAsia="Arial" w:ascii="Arial"/>
        <w:color w:val="000000"/>
        <w:sz w:val="20"/>
        <w:rtl w:val="0"/>
      </w:rPr>
      <w:t xml:space="preserve">©2012 Dr. Elwood’s TAMUCC ETEC adaptation from BUCK INSTITUTE FOR EDUCATION, and TAMUCC Teacher Education and Jennifer Massey TAMUCC ETEC Masters Student from David Moursund’s PBL templates</w:t>
    </w: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sz w:val="20"/>
      </w:rPr>
    </w:lvl>
    <w:lvl w:ilvl="1">
      <w:start w:val="1"/>
      <w:numFmt w:val="bullet"/>
      <w:lvlText w:val="o"/>
      <w:lvlJc w:val="left"/>
      <w:pPr>
        <w:ind w:left="1440" w:firstLine="1080"/>
      </w:pPr>
      <w:rPr>
        <w:rFonts w:cs="Arial" w:hAnsi="Arial" w:eastAsia="Arial" w:ascii="Arial"/>
        <w:sz w:val="20"/>
      </w:rPr>
    </w:lvl>
    <w:lvl w:ilvl="2">
      <w:start w:val="1"/>
      <w:numFmt w:val="bullet"/>
      <w:lvlText w:val="▪"/>
      <w:lvlJc w:val="left"/>
      <w:pPr>
        <w:ind w:left="2160" w:firstLine="1800"/>
      </w:pPr>
      <w:rPr>
        <w:rFonts w:cs="Arial" w:hAnsi="Arial" w:eastAsia="Arial" w:ascii="Arial"/>
        <w:sz w:val="20"/>
      </w:rPr>
    </w:lvl>
    <w:lvl w:ilvl="3">
      <w:start w:val="1"/>
      <w:numFmt w:val="bullet"/>
      <w:lvlText w:val="▪"/>
      <w:lvlJc w:val="left"/>
      <w:pPr>
        <w:ind w:left="2880" w:firstLine="2520"/>
      </w:pPr>
      <w:rPr>
        <w:rFonts w:cs="Arial" w:hAnsi="Arial" w:eastAsia="Arial" w:ascii="Arial"/>
        <w:sz w:val="20"/>
      </w:rPr>
    </w:lvl>
    <w:lvl w:ilvl="4">
      <w:start w:val="1"/>
      <w:numFmt w:val="bullet"/>
      <w:lvlText w:val="▪"/>
      <w:lvlJc w:val="left"/>
      <w:pPr>
        <w:ind w:left="3600" w:firstLine="3240"/>
      </w:pPr>
      <w:rPr>
        <w:rFonts w:cs="Arial" w:hAnsi="Arial" w:eastAsia="Arial" w:ascii="Arial"/>
        <w:sz w:val="20"/>
      </w:rPr>
    </w:lvl>
    <w:lvl w:ilvl="5">
      <w:start w:val="1"/>
      <w:numFmt w:val="bullet"/>
      <w:lvlText w:val="▪"/>
      <w:lvlJc w:val="left"/>
      <w:pPr>
        <w:ind w:left="4320" w:firstLine="3960"/>
      </w:pPr>
      <w:rPr>
        <w:rFonts w:cs="Arial" w:hAnsi="Arial" w:eastAsia="Arial" w:ascii="Arial"/>
        <w:sz w:val="20"/>
      </w:rPr>
    </w:lvl>
    <w:lvl w:ilvl="6">
      <w:start w:val="1"/>
      <w:numFmt w:val="bullet"/>
      <w:lvlText w:val="▪"/>
      <w:lvlJc w:val="left"/>
      <w:pPr>
        <w:ind w:left="5040" w:firstLine="4680"/>
      </w:pPr>
      <w:rPr>
        <w:rFonts w:cs="Arial" w:hAnsi="Arial" w:eastAsia="Arial" w:ascii="Arial"/>
        <w:sz w:val="20"/>
      </w:rPr>
    </w:lvl>
    <w:lvl w:ilvl="7">
      <w:start w:val="1"/>
      <w:numFmt w:val="bullet"/>
      <w:lvlText w:val="▪"/>
      <w:lvlJc w:val="left"/>
      <w:pPr>
        <w:ind w:left="5760" w:firstLine="5400"/>
      </w:pPr>
      <w:rPr>
        <w:rFonts w:cs="Arial" w:hAnsi="Arial" w:eastAsia="Arial" w:ascii="Arial"/>
        <w:sz w:val="20"/>
      </w:rPr>
    </w:lvl>
    <w:lvl w:ilvl="8">
      <w:start w:val="1"/>
      <w:numFmt w:val="bullet"/>
      <w:lvlText w:val="▪"/>
      <w:lvlJc w:val="left"/>
      <w:pPr>
        <w:ind w:left="6480" w:firstLine="6120"/>
      </w:pPr>
      <w:rPr>
        <w:rFonts w:cs="Arial" w:hAnsi="Arial" w:eastAsia="Arial" w:ascii="Arial"/>
        <w:sz w:val="20"/>
      </w:rPr>
    </w:lvl>
  </w:abstractNum>
  <w:abstractNum w:abstractNumId="2">
    <w:lvl w:ilvl="0">
      <w:start w:val="1"/>
      <w:numFmt w:val="bullet"/>
      <w:lvlText w:val="●"/>
      <w:lvlJc w:val="left"/>
      <w:pPr>
        <w:ind w:left="720" w:firstLine="360"/>
      </w:pPr>
      <w:rPr>
        <w:rFonts w:cs="Arial" w:hAnsi="Arial" w:eastAsia="Arial" w:ascii="Arial"/>
        <w:sz w:val="20"/>
      </w:rPr>
    </w:lvl>
    <w:lvl w:ilvl="1">
      <w:start w:val="1"/>
      <w:numFmt w:val="bullet"/>
      <w:lvlText w:val="o"/>
      <w:lvlJc w:val="left"/>
      <w:pPr>
        <w:ind w:left="1440" w:firstLine="1080"/>
      </w:pPr>
      <w:rPr>
        <w:rFonts w:cs="Arial" w:hAnsi="Arial" w:eastAsia="Arial" w:ascii="Arial"/>
        <w:sz w:val="20"/>
      </w:rPr>
    </w:lvl>
    <w:lvl w:ilvl="2">
      <w:start w:val="1"/>
      <w:numFmt w:val="bullet"/>
      <w:lvlText w:val="▪"/>
      <w:lvlJc w:val="left"/>
      <w:pPr>
        <w:ind w:left="2160" w:firstLine="1800"/>
      </w:pPr>
      <w:rPr>
        <w:rFonts w:cs="Arial" w:hAnsi="Arial" w:eastAsia="Arial" w:ascii="Arial"/>
        <w:sz w:val="20"/>
      </w:rPr>
    </w:lvl>
    <w:lvl w:ilvl="3">
      <w:start w:val="1"/>
      <w:numFmt w:val="bullet"/>
      <w:lvlText w:val="▪"/>
      <w:lvlJc w:val="left"/>
      <w:pPr>
        <w:ind w:left="2880" w:firstLine="2520"/>
      </w:pPr>
      <w:rPr>
        <w:rFonts w:cs="Arial" w:hAnsi="Arial" w:eastAsia="Arial" w:ascii="Arial"/>
        <w:sz w:val="20"/>
      </w:rPr>
    </w:lvl>
    <w:lvl w:ilvl="4">
      <w:start w:val="1"/>
      <w:numFmt w:val="bullet"/>
      <w:lvlText w:val="▪"/>
      <w:lvlJc w:val="left"/>
      <w:pPr>
        <w:ind w:left="3600" w:firstLine="3240"/>
      </w:pPr>
      <w:rPr>
        <w:rFonts w:cs="Arial" w:hAnsi="Arial" w:eastAsia="Arial" w:ascii="Arial"/>
        <w:sz w:val="20"/>
      </w:rPr>
    </w:lvl>
    <w:lvl w:ilvl="5">
      <w:start w:val="1"/>
      <w:numFmt w:val="bullet"/>
      <w:lvlText w:val="▪"/>
      <w:lvlJc w:val="left"/>
      <w:pPr>
        <w:ind w:left="4320" w:firstLine="3960"/>
      </w:pPr>
      <w:rPr>
        <w:rFonts w:cs="Arial" w:hAnsi="Arial" w:eastAsia="Arial" w:ascii="Arial"/>
        <w:sz w:val="20"/>
      </w:rPr>
    </w:lvl>
    <w:lvl w:ilvl="6">
      <w:start w:val="1"/>
      <w:numFmt w:val="bullet"/>
      <w:lvlText w:val="▪"/>
      <w:lvlJc w:val="left"/>
      <w:pPr>
        <w:ind w:left="5040" w:firstLine="4680"/>
      </w:pPr>
      <w:rPr>
        <w:rFonts w:cs="Arial" w:hAnsi="Arial" w:eastAsia="Arial" w:ascii="Arial"/>
        <w:sz w:val="20"/>
      </w:rPr>
    </w:lvl>
    <w:lvl w:ilvl="7">
      <w:start w:val="1"/>
      <w:numFmt w:val="bullet"/>
      <w:lvlText w:val="▪"/>
      <w:lvlJc w:val="left"/>
      <w:pPr>
        <w:ind w:left="5760" w:firstLine="5400"/>
      </w:pPr>
      <w:rPr>
        <w:rFonts w:cs="Arial" w:hAnsi="Arial" w:eastAsia="Arial" w:ascii="Arial"/>
        <w:sz w:val="20"/>
      </w:rPr>
    </w:lvl>
    <w:lvl w:ilvl="8">
      <w:start w:val="1"/>
      <w:numFmt w:val="bullet"/>
      <w:lvlText w:val="▪"/>
      <w:lvlJc w:val="left"/>
      <w:pPr>
        <w:ind w:left="6480" w:firstLine="6120"/>
      </w:pPr>
      <w:rPr>
        <w:rFonts w:cs="Arial" w:hAnsi="Arial" w:eastAsia="Arial" w:ascii="Arial"/>
        <w:sz w:val="20"/>
      </w:rPr>
    </w:lvl>
  </w:abstractNum>
  <w:abstractNum w:abstractNumId="3">
    <w:lvl w:ilvl="0">
      <w:start w:val="1"/>
      <w:numFmt w:val="bullet"/>
      <w:lvlText w:val="●"/>
      <w:lvlJc w:val="left"/>
      <w:pPr>
        <w:ind w:left="720" w:firstLine="360"/>
      </w:pPr>
      <w:rPr>
        <w:rFonts w:cs="Arial" w:hAnsi="Arial" w:eastAsia="Arial" w:ascii="Arial"/>
        <w:sz w:val="20"/>
      </w:rPr>
    </w:lvl>
    <w:lvl w:ilvl="1">
      <w:start w:val="1"/>
      <w:numFmt w:val="bullet"/>
      <w:lvlText w:val="o"/>
      <w:lvlJc w:val="left"/>
      <w:pPr>
        <w:ind w:left="1440" w:firstLine="1080"/>
      </w:pPr>
      <w:rPr>
        <w:rFonts w:cs="Arial" w:hAnsi="Arial" w:eastAsia="Arial" w:ascii="Arial"/>
        <w:sz w:val="20"/>
      </w:rPr>
    </w:lvl>
    <w:lvl w:ilvl="2">
      <w:start w:val="1"/>
      <w:numFmt w:val="bullet"/>
      <w:lvlText w:val="▪"/>
      <w:lvlJc w:val="left"/>
      <w:pPr>
        <w:ind w:left="2160" w:firstLine="1800"/>
      </w:pPr>
      <w:rPr>
        <w:rFonts w:cs="Arial" w:hAnsi="Arial" w:eastAsia="Arial" w:ascii="Arial"/>
        <w:sz w:val="20"/>
      </w:rPr>
    </w:lvl>
    <w:lvl w:ilvl="3">
      <w:start w:val="1"/>
      <w:numFmt w:val="bullet"/>
      <w:lvlText w:val="▪"/>
      <w:lvlJc w:val="left"/>
      <w:pPr>
        <w:ind w:left="2880" w:firstLine="2520"/>
      </w:pPr>
      <w:rPr>
        <w:rFonts w:cs="Arial" w:hAnsi="Arial" w:eastAsia="Arial" w:ascii="Arial"/>
        <w:sz w:val="20"/>
      </w:rPr>
    </w:lvl>
    <w:lvl w:ilvl="4">
      <w:start w:val="1"/>
      <w:numFmt w:val="bullet"/>
      <w:lvlText w:val="▪"/>
      <w:lvlJc w:val="left"/>
      <w:pPr>
        <w:ind w:left="3600" w:firstLine="3240"/>
      </w:pPr>
      <w:rPr>
        <w:rFonts w:cs="Arial" w:hAnsi="Arial" w:eastAsia="Arial" w:ascii="Arial"/>
        <w:sz w:val="20"/>
      </w:rPr>
    </w:lvl>
    <w:lvl w:ilvl="5">
      <w:start w:val="1"/>
      <w:numFmt w:val="bullet"/>
      <w:lvlText w:val="▪"/>
      <w:lvlJc w:val="left"/>
      <w:pPr>
        <w:ind w:left="4320" w:firstLine="3960"/>
      </w:pPr>
      <w:rPr>
        <w:rFonts w:cs="Arial" w:hAnsi="Arial" w:eastAsia="Arial" w:ascii="Arial"/>
        <w:sz w:val="20"/>
      </w:rPr>
    </w:lvl>
    <w:lvl w:ilvl="6">
      <w:start w:val="1"/>
      <w:numFmt w:val="bullet"/>
      <w:lvlText w:val="▪"/>
      <w:lvlJc w:val="left"/>
      <w:pPr>
        <w:ind w:left="5040" w:firstLine="4680"/>
      </w:pPr>
      <w:rPr>
        <w:rFonts w:cs="Arial" w:hAnsi="Arial" w:eastAsia="Arial" w:ascii="Arial"/>
        <w:sz w:val="20"/>
      </w:rPr>
    </w:lvl>
    <w:lvl w:ilvl="7">
      <w:start w:val="1"/>
      <w:numFmt w:val="bullet"/>
      <w:lvlText w:val="▪"/>
      <w:lvlJc w:val="left"/>
      <w:pPr>
        <w:ind w:left="5760" w:firstLine="5400"/>
      </w:pPr>
      <w:rPr>
        <w:rFonts w:cs="Arial" w:hAnsi="Arial" w:eastAsia="Arial" w:ascii="Arial"/>
        <w:sz w:val="20"/>
      </w:rPr>
    </w:lvl>
    <w:lvl w:ilvl="8">
      <w:start w:val="1"/>
      <w:numFmt w:val="bullet"/>
      <w:lvlText w:val="▪"/>
      <w:lvlJc w:val="left"/>
      <w:pPr>
        <w:ind w:left="6480" w:firstLine="6120"/>
      </w:pPr>
      <w:rPr>
        <w:rFonts w:cs="Arial" w:hAnsi="Arial" w:eastAsia="Arial" w:ascii="Arial"/>
        <w:sz w:val="20"/>
      </w:rPr>
    </w:lvl>
  </w:abstractNum>
  <w:abstractNum w:abstractNumId="4">
    <w:lvl w:ilvl="0">
      <w:start w:val="1"/>
      <w:numFmt w:val="bullet"/>
      <w:lvlText w:val="●"/>
      <w:lvlJc w:val="left"/>
      <w:pPr>
        <w:ind w:left="720" w:firstLine="360"/>
      </w:pPr>
      <w:rPr>
        <w:rFonts w:cs="Arial" w:hAnsi="Arial" w:eastAsia="Arial" w:ascii="Arial"/>
        <w:sz w:val="20"/>
      </w:rPr>
    </w:lvl>
    <w:lvl w:ilvl="1">
      <w:start w:val="1"/>
      <w:numFmt w:val="bullet"/>
      <w:lvlText w:val="o"/>
      <w:lvlJc w:val="left"/>
      <w:pPr>
        <w:ind w:left="1440" w:firstLine="1080"/>
      </w:pPr>
      <w:rPr>
        <w:rFonts w:cs="Arial" w:hAnsi="Arial" w:eastAsia="Arial" w:ascii="Arial"/>
        <w:sz w:val="20"/>
      </w:rPr>
    </w:lvl>
    <w:lvl w:ilvl="2">
      <w:start w:val="1"/>
      <w:numFmt w:val="bullet"/>
      <w:lvlText w:val="▪"/>
      <w:lvlJc w:val="left"/>
      <w:pPr>
        <w:ind w:left="2160" w:firstLine="1800"/>
      </w:pPr>
      <w:rPr>
        <w:rFonts w:cs="Arial" w:hAnsi="Arial" w:eastAsia="Arial" w:ascii="Arial"/>
        <w:sz w:val="20"/>
      </w:rPr>
    </w:lvl>
    <w:lvl w:ilvl="3">
      <w:start w:val="1"/>
      <w:numFmt w:val="bullet"/>
      <w:lvlText w:val="▪"/>
      <w:lvlJc w:val="left"/>
      <w:pPr>
        <w:ind w:left="2880" w:firstLine="2520"/>
      </w:pPr>
      <w:rPr>
        <w:rFonts w:cs="Arial" w:hAnsi="Arial" w:eastAsia="Arial" w:ascii="Arial"/>
        <w:sz w:val="20"/>
      </w:rPr>
    </w:lvl>
    <w:lvl w:ilvl="4">
      <w:start w:val="1"/>
      <w:numFmt w:val="bullet"/>
      <w:lvlText w:val="▪"/>
      <w:lvlJc w:val="left"/>
      <w:pPr>
        <w:ind w:left="3600" w:firstLine="3240"/>
      </w:pPr>
      <w:rPr>
        <w:rFonts w:cs="Arial" w:hAnsi="Arial" w:eastAsia="Arial" w:ascii="Arial"/>
        <w:sz w:val="20"/>
      </w:rPr>
    </w:lvl>
    <w:lvl w:ilvl="5">
      <w:start w:val="1"/>
      <w:numFmt w:val="bullet"/>
      <w:lvlText w:val="▪"/>
      <w:lvlJc w:val="left"/>
      <w:pPr>
        <w:ind w:left="4320" w:firstLine="3960"/>
      </w:pPr>
      <w:rPr>
        <w:rFonts w:cs="Arial" w:hAnsi="Arial" w:eastAsia="Arial" w:ascii="Arial"/>
        <w:sz w:val="20"/>
      </w:rPr>
    </w:lvl>
    <w:lvl w:ilvl="6">
      <w:start w:val="1"/>
      <w:numFmt w:val="bullet"/>
      <w:lvlText w:val="▪"/>
      <w:lvlJc w:val="left"/>
      <w:pPr>
        <w:ind w:left="5040" w:firstLine="4680"/>
      </w:pPr>
      <w:rPr>
        <w:rFonts w:cs="Arial" w:hAnsi="Arial" w:eastAsia="Arial" w:ascii="Arial"/>
        <w:sz w:val="20"/>
      </w:rPr>
    </w:lvl>
    <w:lvl w:ilvl="7">
      <w:start w:val="1"/>
      <w:numFmt w:val="bullet"/>
      <w:lvlText w:val="▪"/>
      <w:lvlJc w:val="left"/>
      <w:pPr>
        <w:ind w:left="5760" w:firstLine="5400"/>
      </w:pPr>
      <w:rPr>
        <w:rFonts w:cs="Arial" w:hAnsi="Arial" w:eastAsia="Arial" w:ascii="Arial"/>
        <w:sz w:val="20"/>
      </w:rPr>
    </w:lvl>
    <w:lvl w:ilvl="8">
      <w:start w:val="1"/>
      <w:numFmt w:val="bullet"/>
      <w:lvlText w:val="▪"/>
      <w:lvlJc w:val="left"/>
      <w:pPr>
        <w:ind w:left="6480" w:firstLine="6120"/>
      </w:pPr>
      <w:rPr>
        <w:rFonts w:cs="Arial" w:hAnsi="Arial" w:eastAsia="Arial" w:ascii="Arial"/>
        <w:sz w:val="20"/>
      </w:rPr>
    </w:lvl>
  </w:abstractNum>
  <w:abstractNum w:abstractNumId="5">
    <w:lvl w:ilvl="0">
      <w:start w:val="1"/>
      <w:numFmt w:val="bullet"/>
      <w:lvlText w:val="●"/>
      <w:lvlJc w:val="left"/>
      <w:pPr>
        <w:ind w:left="720" w:firstLine="1080"/>
      </w:pPr>
      <w:rPr>
        <w:rFonts w:cs="Arial" w:hAnsi="Arial" w:eastAsia="Arial" w:ascii="Arial"/>
        <w:b w:val="0"/>
        <w:i w:val="0"/>
        <w:smallCaps w:val="0"/>
        <w:strike w:val="0"/>
        <w:color w:val="000000"/>
        <w:sz w:val="22"/>
        <w:u w:val="none"/>
        <w:vertAlign w:val="baseline"/>
      </w:rPr>
    </w:lvl>
    <w:lvl w:ilvl="1">
      <w:start w:val="1"/>
      <w:numFmt w:val="bullet"/>
      <w:lvlText w:val="○"/>
      <w:lvlJc w:val="left"/>
      <w:pPr>
        <w:ind w:left="1440" w:firstLine="2520"/>
      </w:pPr>
      <w:rPr>
        <w:rFonts w:cs="Arial" w:hAnsi="Arial" w:eastAsia="Arial" w:ascii="Arial"/>
        <w:b w:val="0"/>
        <w:i w:val="0"/>
        <w:smallCaps w:val="0"/>
        <w:strike w:val="0"/>
        <w:color w:val="000000"/>
        <w:sz w:val="22"/>
        <w:u w:val="none"/>
        <w:vertAlign w:val="baseline"/>
      </w:rPr>
    </w:lvl>
    <w:lvl w:ilvl="2">
      <w:start w:val="1"/>
      <w:numFmt w:val="bullet"/>
      <w:lvlText w:val="■"/>
      <w:lvlJc w:val="left"/>
      <w:pPr>
        <w:ind w:left="2160" w:firstLine="3960"/>
      </w:pPr>
      <w:rPr>
        <w:rFonts w:cs="Arial" w:hAnsi="Arial" w:eastAsia="Arial" w:ascii="Arial"/>
        <w:b w:val="0"/>
        <w:i w:val="0"/>
        <w:smallCaps w:val="0"/>
        <w:strike w:val="0"/>
        <w:color w:val="000000"/>
        <w:sz w:val="22"/>
        <w:u w:val="none"/>
        <w:vertAlign w:val="baseline"/>
      </w:rPr>
    </w:lvl>
    <w:lvl w:ilvl="3">
      <w:start w:val="1"/>
      <w:numFmt w:val="bullet"/>
      <w:lvlText w:val="●"/>
      <w:lvlJc w:val="left"/>
      <w:pPr>
        <w:ind w:left="2880" w:firstLine="5400"/>
      </w:pPr>
      <w:rPr>
        <w:rFonts w:cs="Arial" w:hAnsi="Arial" w:eastAsia="Arial" w:ascii="Arial"/>
        <w:b w:val="0"/>
        <w:i w:val="0"/>
        <w:smallCaps w:val="0"/>
        <w:strike w:val="0"/>
        <w:color w:val="000000"/>
        <w:sz w:val="22"/>
        <w:u w:val="none"/>
        <w:vertAlign w:val="baseline"/>
      </w:rPr>
    </w:lvl>
    <w:lvl w:ilvl="4">
      <w:start w:val="1"/>
      <w:numFmt w:val="bullet"/>
      <w:lvlText w:val="○"/>
      <w:lvlJc w:val="left"/>
      <w:pPr>
        <w:ind w:left="3600" w:firstLine="6840"/>
      </w:pPr>
      <w:rPr>
        <w:rFonts w:cs="Arial" w:hAnsi="Arial" w:eastAsia="Arial" w:ascii="Arial"/>
        <w:b w:val="0"/>
        <w:i w:val="0"/>
        <w:smallCaps w:val="0"/>
        <w:strike w:val="0"/>
        <w:color w:val="000000"/>
        <w:sz w:val="22"/>
        <w:u w:val="none"/>
        <w:vertAlign w:val="baseline"/>
      </w:rPr>
    </w:lvl>
    <w:lvl w:ilvl="5">
      <w:start w:val="1"/>
      <w:numFmt w:val="bullet"/>
      <w:lvlText w:val="■"/>
      <w:lvlJc w:val="left"/>
      <w:pPr>
        <w:ind w:left="4320" w:firstLine="8280"/>
      </w:pPr>
      <w:rPr>
        <w:rFonts w:cs="Arial" w:hAnsi="Arial" w:eastAsia="Arial" w:ascii="Arial"/>
        <w:b w:val="0"/>
        <w:i w:val="0"/>
        <w:smallCaps w:val="0"/>
        <w:strike w:val="0"/>
        <w:color w:val="000000"/>
        <w:sz w:val="22"/>
        <w:u w:val="none"/>
        <w:vertAlign w:val="baseline"/>
      </w:rPr>
    </w:lvl>
    <w:lvl w:ilvl="6">
      <w:start w:val="1"/>
      <w:numFmt w:val="bullet"/>
      <w:lvlText w:val="●"/>
      <w:lvlJc w:val="left"/>
      <w:pPr>
        <w:ind w:left="5040" w:firstLine="9720"/>
      </w:pPr>
      <w:rPr>
        <w:rFonts w:cs="Arial" w:hAnsi="Arial" w:eastAsia="Arial" w:ascii="Arial"/>
        <w:b w:val="0"/>
        <w:i w:val="0"/>
        <w:smallCaps w:val="0"/>
        <w:strike w:val="0"/>
        <w:color w:val="000000"/>
        <w:sz w:val="22"/>
        <w:u w:val="none"/>
        <w:vertAlign w:val="baseline"/>
      </w:rPr>
    </w:lvl>
    <w:lvl w:ilvl="7">
      <w:start w:val="1"/>
      <w:numFmt w:val="bullet"/>
      <w:lvlText w:val="○"/>
      <w:lvlJc w:val="left"/>
      <w:pPr>
        <w:ind w:left="5760" w:firstLine="11160"/>
      </w:pPr>
      <w:rPr>
        <w:rFonts w:cs="Arial" w:hAnsi="Arial" w:eastAsia="Arial" w:ascii="Arial"/>
        <w:b w:val="0"/>
        <w:i w:val="0"/>
        <w:smallCaps w:val="0"/>
        <w:strike w:val="0"/>
        <w:color w:val="000000"/>
        <w:sz w:val="22"/>
        <w:u w:val="none"/>
        <w:vertAlign w:val="baseline"/>
      </w:rPr>
    </w:lvl>
    <w:lvl w:ilvl="8">
      <w:start w:val="1"/>
      <w:numFmt w:val="bullet"/>
      <w:lvlText w:val="■"/>
      <w:lvlJc w:val="left"/>
      <w:pPr>
        <w:ind w:left="6480" w:firstLine="12600"/>
      </w:pPr>
      <w:rPr>
        <w:rFonts w:cs="Arial" w:hAnsi="Arial" w:eastAsia="Arial" w:ascii="Arial"/>
        <w:b w:val="0"/>
        <w:i w:val="0"/>
        <w:smallCaps w:val="0"/>
        <w:strike w:val="0"/>
        <w:color w:val="000000"/>
        <w:sz w:val="22"/>
        <w:u w:val="none"/>
        <w:vertAlign w:val="baseline"/>
      </w:rPr>
    </w:lvl>
  </w:abstractNum>
  <w:abstractNum w:abstractNumId="6">
    <w:lvl w:ilvl="0">
      <w:start w:val="1"/>
      <w:numFmt w:val="bullet"/>
      <w:lvlText w:val="●"/>
      <w:lvlJc w:val="left"/>
      <w:pPr>
        <w:ind w:left="720" w:firstLine="1080"/>
      </w:pPr>
      <w:rPr>
        <w:rFonts w:cs="Arial" w:hAnsi="Arial" w:eastAsia="Arial" w:ascii="Arial"/>
        <w:b w:val="0"/>
        <w:i w:val="0"/>
        <w:smallCaps w:val="0"/>
        <w:strike w:val="0"/>
        <w:color w:val="000000"/>
        <w:sz w:val="22"/>
        <w:u w:val="none"/>
        <w:vertAlign w:val="baseline"/>
      </w:rPr>
    </w:lvl>
    <w:lvl w:ilvl="1">
      <w:start w:val="1"/>
      <w:numFmt w:val="bullet"/>
      <w:lvlText w:val="○"/>
      <w:lvlJc w:val="left"/>
      <w:pPr>
        <w:ind w:left="1440" w:firstLine="2520"/>
      </w:pPr>
      <w:rPr>
        <w:rFonts w:cs="Arial" w:hAnsi="Arial" w:eastAsia="Arial" w:ascii="Arial"/>
        <w:b w:val="0"/>
        <w:i w:val="0"/>
        <w:smallCaps w:val="0"/>
        <w:strike w:val="0"/>
        <w:color w:val="000000"/>
        <w:sz w:val="22"/>
        <w:u w:val="none"/>
        <w:vertAlign w:val="baseline"/>
      </w:rPr>
    </w:lvl>
    <w:lvl w:ilvl="2">
      <w:start w:val="1"/>
      <w:numFmt w:val="bullet"/>
      <w:lvlText w:val="■"/>
      <w:lvlJc w:val="left"/>
      <w:pPr>
        <w:ind w:left="2160" w:firstLine="3960"/>
      </w:pPr>
      <w:rPr>
        <w:rFonts w:cs="Arial" w:hAnsi="Arial" w:eastAsia="Arial" w:ascii="Arial"/>
        <w:b w:val="0"/>
        <w:i w:val="0"/>
        <w:smallCaps w:val="0"/>
        <w:strike w:val="0"/>
        <w:color w:val="000000"/>
        <w:sz w:val="22"/>
        <w:u w:val="none"/>
        <w:vertAlign w:val="baseline"/>
      </w:rPr>
    </w:lvl>
    <w:lvl w:ilvl="3">
      <w:start w:val="1"/>
      <w:numFmt w:val="bullet"/>
      <w:lvlText w:val="●"/>
      <w:lvlJc w:val="left"/>
      <w:pPr>
        <w:ind w:left="2880" w:firstLine="5400"/>
      </w:pPr>
      <w:rPr>
        <w:rFonts w:cs="Arial" w:hAnsi="Arial" w:eastAsia="Arial" w:ascii="Arial"/>
        <w:b w:val="0"/>
        <w:i w:val="0"/>
        <w:smallCaps w:val="0"/>
        <w:strike w:val="0"/>
        <w:color w:val="000000"/>
        <w:sz w:val="22"/>
        <w:u w:val="none"/>
        <w:vertAlign w:val="baseline"/>
      </w:rPr>
    </w:lvl>
    <w:lvl w:ilvl="4">
      <w:start w:val="1"/>
      <w:numFmt w:val="bullet"/>
      <w:lvlText w:val="○"/>
      <w:lvlJc w:val="left"/>
      <w:pPr>
        <w:ind w:left="3600" w:firstLine="6840"/>
      </w:pPr>
      <w:rPr>
        <w:rFonts w:cs="Arial" w:hAnsi="Arial" w:eastAsia="Arial" w:ascii="Arial"/>
        <w:b w:val="0"/>
        <w:i w:val="0"/>
        <w:smallCaps w:val="0"/>
        <w:strike w:val="0"/>
        <w:color w:val="000000"/>
        <w:sz w:val="22"/>
        <w:u w:val="none"/>
        <w:vertAlign w:val="baseline"/>
      </w:rPr>
    </w:lvl>
    <w:lvl w:ilvl="5">
      <w:start w:val="1"/>
      <w:numFmt w:val="bullet"/>
      <w:lvlText w:val="■"/>
      <w:lvlJc w:val="left"/>
      <w:pPr>
        <w:ind w:left="4320" w:firstLine="8280"/>
      </w:pPr>
      <w:rPr>
        <w:rFonts w:cs="Arial" w:hAnsi="Arial" w:eastAsia="Arial" w:ascii="Arial"/>
        <w:b w:val="0"/>
        <w:i w:val="0"/>
        <w:smallCaps w:val="0"/>
        <w:strike w:val="0"/>
        <w:color w:val="000000"/>
        <w:sz w:val="22"/>
        <w:u w:val="none"/>
        <w:vertAlign w:val="baseline"/>
      </w:rPr>
    </w:lvl>
    <w:lvl w:ilvl="6">
      <w:start w:val="1"/>
      <w:numFmt w:val="bullet"/>
      <w:lvlText w:val="●"/>
      <w:lvlJc w:val="left"/>
      <w:pPr>
        <w:ind w:left="5040" w:firstLine="9720"/>
      </w:pPr>
      <w:rPr>
        <w:rFonts w:cs="Arial" w:hAnsi="Arial" w:eastAsia="Arial" w:ascii="Arial"/>
        <w:b w:val="0"/>
        <w:i w:val="0"/>
        <w:smallCaps w:val="0"/>
        <w:strike w:val="0"/>
        <w:color w:val="000000"/>
        <w:sz w:val="22"/>
        <w:u w:val="none"/>
        <w:vertAlign w:val="baseline"/>
      </w:rPr>
    </w:lvl>
    <w:lvl w:ilvl="7">
      <w:start w:val="1"/>
      <w:numFmt w:val="bullet"/>
      <w:lvlText w:val="○"/>
      <w:lvlJc w:val="left"/>
      <w:pPr>
        <w:ind w:left="5760" w:firstLine="11160"/>
      </w:pPr>
      <w:rPr>
        <w:rFonts w:cs="Arial" w:hAnsi="Arial" w:eastAsia="Arial" w:ascii="Arial"/>
        <w:b w:val="0"/>
        <w:i w:val="0"/>
        <w:smallCaps w:val="0"/>
        <w:strike w:val="0"/>
        <w:color w:val="000000"/>
        <w:sz w:val="22"/>
        <w:u w:val="none"/>
        <w:vertAlign w:val="baseline"/>
      </w:rPr>
    </w:lvl>
    <w:lvl w:ilvl="8">
      <w:start w:val="1"/>
      <w:numFmt w:val="bullet"/>
      <w:lvlText w:val="■"/>
      <w:lvlJc w:val="left"/>
      <w:pPr>
        <w:ind w:left="6480" w:firstLine="12600"/>
      </w:pPr>
      <w:rPr>
        <w:rFonts w:cs="Arial" w:hAnsi="Arial" w:eastAsia="Arial" w:ascii="Arial"/>
        <w:b w:val="0"/>
        <w:i w:val="0"/>
        <w:smallCaps w:val="0"/>
        <w:strike w:val="0"/>
        <w:color w:val="000000"/>
        <w:sz w:val="22"/>
        <w:u w:val="none"/>
        <w:vertAlign w:val="baseline"/>
      </w:rPr>
    </w:lvl>
  </w:abstractNum>
  <w:abstractNum w:abstractNumId="7">
    <w:lvl w:ilvl="0">
      <w:start w:val="1"/>
      <w:numFmt w:val="bullet"/>
      <w:lvlText w:val="●"/>
      <w:lvlJc w:val="left"/>
      <w:pPr>
        <w:ind w:left="720" w:firstLine="1080"/>
      </w:pPr>
      <w:rPr>
        <w:rFonts w:cs="Arial" w:hAnsi="Arial" w:eastAsia="Arial" w:ascii="Arial"/>
        <w:b w:val="0"/>
        <w:i w:val="0"/>
        <w:smallCaps w:val="0"/>
        <w:strike w:val="0"/>
        <w:color w:val="000000"/>
        <w:sz w:val="22"/>
        <w:u w:val="none"/>
        <w:vertAlign w:val="baseline"/>
      </w:rPr>
    </w:lvl>
    <w:lvl w:ilvl="1">
      <w:start w:val="1"/>
      <w:numFmt w:val="bullet"/>
      <w:lvlText w:val="○"/>
      <w:lvlJc w:val="left"/>
      <w:pPr>
        <w:ind w:left="1440" w:firstLine="2520"/>
      </w:pPr>
      <w:rPr>
        <w:rFonts w:cs="Arial" w:hAnsi="Arial" w:eastAsia="Arial" w:ascii="Arial"/>
        <w:b w:val="0"/>
        <w:i w:val="0"/>
        <w:smallCaps w:val="0"/>
        <w:strike w:val="0"/>
        <w:color w:val="000000"/>
        <w:sz w:val="22"/>
        <w:u w:val="none"/>
        <w:vertAlign w:val="baseline"/>
      </w:rPr>
    </w:lvl>
    <w:lvl w:ilvl="2">
      <w:start w:val="1"/>
      <w:numFmt w:val="bullet"/>
      <w:lvlText w:val="■"/>
      <w:lvlJc w:val="left"/>
      <w:pPr>
        <w:ind w:left="2160" w:firstLine="3960"/>
      </w:pPr>
      <w:rPr>
        <w:rFonts w:cs="Arial" w:hAnsi="Arial" w:eastAsia="Arial" w:ascii="Arial"/>
        <w:b w:val="0"/>
        <w:i w:val="0"/>
        <w:smallCaps w:val="0"/>
        <w:strike w:val="0"/>
        <w:color w:val="000000"/>
        <w:sz w:val="22"/>
        <w:u w:val="none"/>
        <w:vertAlign w:val="baseline"/>
      </w:rPr>
    </w:lvl>
    <w:lvl w:ilvl="3">
      <w:start w:val="1"/>
      <w:numFmt w:val="bullet"/>
      <w:lvlText w:val="●"/>
      <w:lvlJc w:val="left"/>
      <w:pPr>
        <w:ind w:left="2880" w:firstLine="5400"/>
      </w:pPr>
      <w:rPr>
        <w:rFonts w:cs="Arial" w:hAnsi="Arial" w:eastAsia="Arial" w:ascii="Arial"/>
        <w:b w:val="0"/>
        <w:i w:val="0"/>
        <w:smallCaps w:val="0"/>
        <w:strike w:val="0"/>
        <w:color w:val="000000"/>
        <w:sz w:val="22"/>
        <w:u w:val="none"/>
        <w:vertAlign w:val="baseline"/>
      </w:rPr>
    </w:lvl>
    <w:lvl w:ilvl="4">
      <w:start w:val="1"/>
      <w:numFmt w:val="bullet"/>
      <w:lvlText w:val="○"/>
      <w:lvlJc w:val="left"/>
      <w:pPr>
        <w:ind w:left="3600" w:firstLine="6840"/>
      </w:pPr>
      <w:rPr>
        <w:rFonts w:cs="Arial" w:hAnsi="Arial" w:eastAsia="Arial" w:ascii="Arial"/>
        <w:b w:val="0"/>
        <w:i w:val="0"/>
        <w:smallCaps w:val="0"/>
        <w:strike w:val="0"/>
        <w:color w:val="000000"/>
        <w:sz w:val="22"/>
        <w:u w:val="none"/>
        <w:vertAlign w:val="baseline"/>
      </w:rPr>
    </w:lvl>
    <w:lvl w:ilvl="5">
      <w:start w:val="1"/>
      <w:numFmt w:val="bullet"/>
      <w:lvlText w:val="■"/>
      <w:lvlJc w:val="left"/>
      <w:pPr>
        <w:ind w:left="4320" w:firstLine="8280"/>
      </w:pPr>
      <w:rPr>
        <w:rFonts w:cs="Arial" w:hAnsi="Arial" w:eastAsia="Arial" w:ascii="Arial"/>
        <w:b w:val="0"/>
        <w:i w:val="0"/>
        <w:smallCaps w:val="0"/>
        <w:strike w:val="0"/>
        <w:color w:val="000000"/>
        <w:sz w:val="22"/>
        <w:u w:val="none"/>
        <w:vertAlign w:val="baseline"/>
      </w:rPr>
    </w:lvl>
    <w:lvl w:ilvl="6">
      <w:start w:val="1"/>
      <w:numFmt w:val="bullet"/>
      <w:lvlText w:val="●"/>
      <w:lvlJc w:val="left"/>
      <w:pPr>
        <w:ind w:left="5040" w:firstLine="9720"/>
      </w:pPr>
      <w:rPr>
        <w:rFonts w:cs="Arial" w:hAnsi="Arial" w:eastAsia="Arial" w:ascii="Arial"/>
        <w:b w:val="0"/>
        <w:i w:val="0"/>
        <w:smallCaps w:val="0"/>
        <w:strike w:val="0"/>
        <w:color w:val="000000"/>
        <w:sz w:val="22"/>
        <w:u w:val="none"/>
        <w:vertAlign w:val="baseline"/>
      </w:rPr>
    </w:lvl>
    <w:lvl w:ilvl="7">
      <w:start w:val="1"/>
      <w:numFmt w:val="bullet"/>
      <w:lvlText w:val="○"/>
      <w:lvlJc w:val="left"/>
      <w:pPr>
        <w:ind w:left="5760" w:firstLine="11160"/>
      </w:pPr>
      <w:rPr>
        <w:rFonts w:cs="Arial" w:hAnsi="Arial" w:eastAsia="Arial" w:ascii="Arial"/>
        <w:b w:val="0"/>
        <w:i w:val="0"/>
        <w:smallCaps w:val="0"/>
        <w:strike w:val="0"/>
        <w:color w:val="000000"/>
        <w:sz w:val="22"/>
        <w:u w:val="none"/>
        <w:vertAlign w:val="baseline"/>
      </w:rPr>
    </w:lvl>
    <w:lvl w:ilvl="8">
      <w:start w:val="1"/>
      <w:numFmt w:val="bullet"/>
      <w:lvlText w:val="■"/>
      <w:lvlJc w:val="left"/>
      <w:pPr>
        <w:ind w:left="6480" w:firstLine="12600"/>
      </w:pPr>
      <w:rPr>
        <w:rFonts w:cs="Arial" w:hAnsi="Arial" w:eastAsia="Arial" w:ascii="Arial"/>
        <w:b w:val="0"/>
        <w:i w:val="0"/>
        <w:smallCaps w:val="0"/>
        <w:strike w:val="0"/>
        <w:color w:val="000000"/>
        <w:sz w:val="22"/>
        <w:u w:val="none"/>
        <w:vertAlign w:val="baseli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0"/>
      <w:keepLines w:val="0"/>
      <w:widowControl w:val="0"/>
      <w:spacing w:lineRule="auto" w:after="0" w:line="276" w:before="200"/>
      <w:ind w:left="0" w:firstLine="0" w:right="0"/>
      <w:jc w:val="left"/>
    </w:pPr>
    <w:rPr>
      <w:rFonts w:cs="Trebuchet MS" w:hAnsi="Trebuchet MS" w:eastAsia="Trebuchet MS" w:ascii="Trebuchet MS"/>
      <w:b w:val="0"/>
      <w:i w:val="0"/>
      <w:smallCaps w:val="0"/>
      <w:strike w:val="0"/>
      <w:color w:val="000000"/>
      <w:sz w:val="32"/>
      <w:u w:val="none"/>
      <w:vertAlign w:val="baseline"/>
    </w:rPr>
  </w:style>
  <w:style w:styleId="Heading2" w:type="paragraph">
    <w:name w:val="heading 2"/>
    <w:basedOn w:val="Normal"/>
    <w:next w:val="Normal"/>
    <w:pPr>
      <w:keepNext w:val="0"/>
      <w:keepLines w:val="0"/>
      <w:widowControl w:val="0"/>
      <w:spacing w:lineRule="auto" w:after="0" w:line="276" w:before="200"/>
      <w:ind w:left="0" w:firstLine="0" w:right="0"/>
      <w:jc w:val="left"/>
    </w:pPr>
    <w:rPr>
      <w:rFonts w:cs="Trebuchet MS" w:hAnsi="Trebuchet MS" w:eastAsia="Trebuchet MS" w:ascii="Trebuchet MS"/>
      <w:b w:val="1"/>
      <w:i w:val="0"/>
      <w:smallCaps w:val="0"/>
      <w:strike w:val="0"/>
      <w:color w:val="000000"/>
      <w:sz w:val="26"/>
      <w:u w:val="none"/>
      <w:vertAlign w:val="baseline"/>
    </w:rPr>
  </w:style>
  <w:style w:styleId="Heading3" w:type="paragraph">
    <w:name w:val="heading 3"/>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1"/>
      <w:i w:val="0"/>
      <w:smallCaps w:val="0"/>
      <w:strike w:val="0"/>
      <w:color w:val="666666"/>
      <w:sz w:val="24"/>
      <w:u w:val="none"/>
      <w:vertAlign w:val="baseline"/>
    </w:rPr>
  </w:style>
  <w:style w:styleId="Heading4" w:type="paragraph">
    <w:name w:val="heading 4"/>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0"/>
      <w:smallCaps w:val="0"/>
      <w:strike w:val="0"/>
      <w:color w:val="666666"/>
      <w:sz w:val="22"/>
      <w:u w:val="single"/>
      <w:vertAlign w:val="baseline"/>
    </w:rPr>
  </w:style>
  <w:style w:styleId="Heading5" w:type="paragraph">
    <w:name w:val="heading 5"/>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0"/>
      <w:smallCaps w:val="0"/>
      <w:strike w:val="0"/>
      <w:color w:val="666666"/>
      <w:sz w:val="22"/>
      <w:u w:val="none"/>
      <w:vertAlign w:val="baseline"/>
    </w:rPr>
  </w:style>
  <w:style w:styleId="Heading6" w:type="paragraph">
    <w:name w:val="heading 6"/>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1"/>
      <w:smallCaps w:val="0"/>
      <w:strike w:val="0"/>
      <w:color w:val="666666"/>
      <w:sz w:val="22"/>
      <w:u w:val="none"/>
      <w:vertAlign w:val="baseline"/>
    </w:rPr>
  </w:style>
  <w:style w:styleId="Title" w:type="paragraph">
    <w:name w:val="Title"/>
    <w:basedOn w:val="Normal"/>
    <w:next w:val="Normal"/>
    <w:pPr>
      <w:keepNext w:val="0"/>
      <w:keepLines w:val="0"/>
      <w:widowControl w:val="0"/>
      <w:spacing w:lineRule="auto" w:after="0" w:line="276" w:before="0"/>
      <w:ind w:left="0" w:firstLine="0" w:right="0"/>
      <w:jc w:val="left"/>
    </w:pPr>
    <w:rPr>
      <w:rFonts w:cs="Trebuchet MS" w:hAnsi="Trebuchet MS" w:eastAsia="Trebuchet MS" w:ascii="Trebuchet MS"/>
      <w:b w:val="0"/>
      <w:i w:val="0"/>
      <w:smallCaps w:val="0"/>
      <w:strike w:val="0"/>
      <w:color w:val="000000"/>
      <w:sz w:val="42"/>
      <w:u w:val="none"/>
      <w:vertAlign w:val="baseline"/>
    </w:rPr>
  </w:style>
  <w:style w:styleId="Subtitle" w:type="paragraph">
    <w:name w:val="Subtitle"/>
    <w:basedOn w:val="Normal"/>
    <w:next w:val="Normal"/>
    <w:pPr>
      <w:keepNext w:val="0"/>
      <w:keepLines w:val="0"/>
      <w:widowControl w:val="0"/>
      <w:spacing w:lineRule="auto" w:after="200" w:line="276" w:before="0"/>
      <w:ind w:left="0" w:firstLine="0" w:right="0"/>
      <w:jc w:val="left"/>
    </w:pPr>
    <w:rPr>
      <w:rFonts w:cs="Trebuchet MS" w:hAnsi="Trebuchet MS" w:eastAsia="Trebuchet MS" w:ascii="Trebuchet MS"/>
      <w:b w:val="0"/>
      <w:i w:val="1"/>
      <w:smallCaps w:val="0"/>
      <w:strike w:val="0"/>
      <w:color w:val="666666"/>
      <w:sz w:val="26"/>
      <w:u w:val="none"/>
      <w:vertAlign w:val="baseline"/>
    </w:rPr>
  </w:style>
</w:styles>
</file>

<file path=word/_rels/document.xml.rels><?xml version="1.0" encoding="UTF-8" standalone="yes"?><Relationships xmlns="http://schemas.openxmlformats.org/package/2006/relationships"><Relationship Target="http://www.21stcenturyschools.com/global_collaborative_projects.htm" Type="http://schemas.openxmlformats.org/officeDocument/2006/relationships/hyperlink" TargetMode="External" Id="rId19"/><Relationship Target="http://www.cbi.tamucc.edu/CHRGIS/" Type="http://schemas.openxmlformats.org/officeDocument/2006/relationships/hyperlink" TargetMode="External" Id="rId18"/><Relationship Target="http://jfmueller.faculty.noctrl.edu/toolbox/tasks.htm" Type="http://schemas.openxmlformats.org/officeDocument/2006/relationships/hyperlink" TargetMode="External" Id="rId17"/><Relationship Target="http://www.ascd.org/publications/books/111005.aspx" Type="http://schemas.openxmlformats.org/officeDocument/2006/relationships/hyperlink" TargetMode="External" Id="rId16"/><Relationship Target="http://www.ascd.org/publications/books/111005.aspx" Type="http://schemas.openxmlformats.org/officeDocument/2006/relationships/hyperlink" TargetMode="External" Id="rId15"/><Relationship Target="http://www.cmu.edu/teaching/assessment/basics/formative-summative.html" Type="http://schemas.openxmlformats.org/officeDocument/2006/relationships/hyperlink" TargetMode="External" Id="rId14"/><Relationship Target="http://www.tea.state.tx.us/index2.aspx?id=6148" Type="http://schemas.openxmlformats.org/officeDocument/2006/relationships/hyperlink" TargetMode="External" Id="rId12"/><Relationship Target="http://www.cmu.edu/teaching/assessment/basics/formative-summative.html" Type="http://schemas.openxmlformats.org/officeDocument/2006/relationships/hyperlink" TargetMode="External" Id="rId13"/><Relationship Target="mailto:Deidre.Williams@tamucc.edu" Type="http://schemas.openxmlformats.org/officeDocument/2006/relationships/hyperlink" TargetMode="External" Id="rId10"/><Relationship Target="mailto:Deidre.Williams@tamucc.edu" Type="http://schemas.openxmlformats.org/officeDocument/2006/relationships/hyperlink" TargetMode="External" Id="rId11"/><Relationship Target="http://www.globalschoolnet.org/index.cfm" Type="http://schemas.openxmlformats.org/officeDocument/2006/relationships/hyperlink" TargetMode="External" Id="rId26"/><Relationship Target="http://www.crossculturalsolutions.org/peace-corps-alternative?siteID=Google_Grants_peace_corps_projects&amp;gclid=CMiO6PnclbQCFWGnPAodaxEA7A" Type="http://schemas.openxmlformats.org/officeDocument/2006/relationships/hyperlink" TargetMode="External" Id="rId25"/><Relationship Target="footer1.xml" Type="http://schemas.openxmlformats.org/officeDocument/2006/relationships/footer" Id="rId28"/><Relationship Target="http://www.globalschoolnet.org/index.cfm" Type="http://schemas.openxmlformats.org/officeDocument/2006/relationships/hyperlink" TargetMode="External" Id="rId27"/><Relationship Target="settings.xml" Type="http://schemas.openxmlformats.org/officeDocument/2006/relationships/settings" Id="rId2"/><Relationship Target="http://www.21stcenturyschools.com/global_collaborative_projects.htm" Type="http://schemas.openxmlformats.org/officeDocument/2006/relationships/hyperlink" TargetMode="External" Id="rId21"/><Relationship Target="comments.xml" Type="http://schemas.openxmlformats.org/officeDocument/2006/relationships/comments" Id="rId1"/><Relationship Target="http://www.thinkquest.org/en/" Type="http://schemas.openxmlformats.org/officeDocument/2006/relationships/hyperlink" TargetMode="External" Id="rId22"/><Relationship Target="numbering.xml" Type="http://schemas.openxmlformats.org/officeDocument/2006/relationships/numbering" Id="rId4"/><Relationship Target="http://www.thinkquest.org/en/" Type="http://schemas.openxmlformats.org/officeDocument/2006/relationships/hyperlink" TargetMode="External" Id="rId23"/><Relationship Target="fontTable.xml" Type="http://schemas.openxmlformats.org/officeDocument/2006/relationships/fontTable" Id="rId3"/><Relationship Target="http://www.crossculturalsolutions.org/peace-corps-alternative?siteID=Google_Grants_peace_corps_projects&amp;gclid=CMiO6PnclbQCFWGnPAodaxEA7A" Type="http://schemas.openxmlformats.org/officeDocument/2006/relationships/hyperlink" TargetMode="External" Id="rId24"/><Relationship Target="http://www.21stcenturyschools.com/global_collaborative_projects.htm" Type="http://schemas.openxmlformats.org/officeDocument/2006/relationships/hyperlink" TargetMode="External" Id="rId20"/><Relationship Target="mailto:thegrays0723@att.net" Type="http://schemas.openxmlformats.org/officeDocument/2006/relationships/hyperlink" TargetMode="External" Id="rId9"/><Relationship Target="mailto:lguerra005@gmail.com" Type="http://schemas.openxmlformats.org/officeDocument/2006/relationships/hyperlink" TargetMode="External" Id="rId6"/><Relationship Target="styles.xml" Type="http://schemas.openxmlformats.org/officeDocument/2006/relationships/styles" Id="rId5"/><Relationship Target="mailto:lguerra005@gmail.com" Type="http://schemas.openxmlformats.org/officeDocument/2006/relationships/hyperlink" TargetMode="External" Id="rId8"/><Relationship Target="mailto:lguerra005@gmail.co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7th Grade Science Beaches Project Plan.docx</dc:title>
</cp:coreProperties>
</file>